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2563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โครงการดูแลสุขภาพเชิงรุกที่บ้านแบบสหวิชาชีพ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14 </w:t>
      </w:r>
      <w:r w:rsidR="00506E3D" w:rsidRPr="00A76BD8">
        <w:rPr>
          <w:rFonts w:ascii="TH Sarabun New" w:hAnsi="TH Sarabun New" w:cs="TH Sarabun New"/>
          <w:cs/>
          <w:lang w:bidi="th-TH"/>
        </w:rPr>
        <w:t>ก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พ</w:t>
      </w:r>
      <w:r w:rsidR="00506E3D" w:rsidRPr="00A76BD8">
        <w:rPr>
          <w:rFonts w:ascii="TH Sarabun New" w:hAnsi="TH Sarabun New" w:cs="TH SarabunPSK"/>
        </w:rPr>
        <w:t>. 2563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6307F0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ผู้ป่วยติดบ้าน ติดเตียงได้รับการดูแลสุขภาพที่บ้าน โดยสหวิชาชีพ ไม่น้อยกว่าร้อยละ </w:t>
      </w:r>
      <w:r w:rsidRPr="00A76BD8">
        <w:rPr>
          <w:rFonts w:ascii="TH Sarabun New" w:hAnsi="TH Sarabun New" w:cs="TH SarabunPSK"/>
        </w:rPr>
        <w:t xml:space="preserve">80     </w:t>
      </w:r>
    </w:p>
    <w:p w:rsidR="006307F0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ผู้ป่วยและญาติมีความพึงพอใจในการให้บริการเฉลี่ยอยู่ในระดับมากไม่น้อยกว่าร้อยละ </w:t>
      </w:r>
      <w:r w:rsidRPr="00A76BD8">
        <w:rPr>
          <w:rFonts w:ascii="TH Sarabun New" w:hAnsi="TH Sarabun New" w:cs="TH SarabunPSK"/>
        </w:rPr>
        <w:t>80 (</w:t>
      </w:r>
      <w:r w:rsidRPr="00A76BD8">
        <w:rPr>
          <w:rFonts w:ascii="TH Sarabun New" w:hAnsi="TH Sarabun New" w:cs="TH Sarabun New"/>
          <w:cs/>
          <w:lang w:bidi="th-TH"/>
        </w:rPr>
        <w:t xml:space="preserve">เกณฑ์ </w:t>
      </w:r>
      <w:r w:rsidRPr="00A76BD8">
        <w:rPr>
          <w:rFonts w:ascii="TH Sarabun New" w:hAnsi="TH Sarabun New" w:cs="TH SarabunPSK"/>
        </w:rPr>
        <w:t xml:space="preserve">5 </w:t>
      </w:r>
      <w:r w:rsidRPr="00A76BD8">
        <w:rPr>
          <w:rFonts w:ascii="TH Sarabun New" w:hAnsi="TH Sarabun New" w:cs="TH Sarabun New"/>
          <w:cs/>
          <w:lang w:bidi="th-TH"/>
        </w:rPr>
        <w:t>ระดับ</w:t>
      </w:r>
      <w:r w:rsidRPr="00A76BD8">
        <w:rPr>
          <w:rFonts w:ascii="TH Sarabun New" w:hAnsi="TH Sarabun New" w:cs="TH SarabunPSK"/>
        </w:rPr>
        <w:t xml:space="preserve">)    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3. </w:t>
      </w:r>
      <w:r w:rsidRPr="00A76BD8">
        <w:rPr>
          <w:rFonts w:ascii="TH Sarabun New" w:hAnsi="TH Sarabun New" w:cs="TH Sarabun New"/>
          <w:cs/>
          <w:lang w:bidi="th-TH"/>
        </w:rPr>
        <w:t xml:space="preserve">ผู้ป่วยได้รับการประเมินภาวะซึมเศร้า ไม่น้อยกว่าร้อยละ </w:t>
      </w:r>
      <w:r w:rsidRPr="00A76BD8">
        <w:rPr>
          <w:rFonts w:ascii="TH Sarabun New" w:hAnsi="TH Sarabun New" w:cs="TH SarabunPSK"/>
        </w:rPr>
        <w:t>80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6. </w:t>
      </w:r>
      <w:r w:rsidRPr="00A76BD8">
        <w:rPr>
          <w:rFonts w:ascii="TH Sarabun New" w:hAnsi="TH Sarabun New" w:cs="TH Sarabun New"/>
          <w:cs/>
          <w:lang w:bidi="th-TH"/>
        </w:rPr>
        <w:t>กลุ่มผู้ป่วยโรคเรื้อรัง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มี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2563 - 30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2563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6307F0" w:rsidRDefault="00506E3D" w:rsidP="00241AB0">
      <w:pPr>
        <w:pStyle w:val="a3"/>
        <w:spacing w:before="3"/>
        <w:ind w:left="709" w:firstLine="11"/>
        <w:rPr>
          <w:rFonts w:ascii="TH Sarabun New" w:hAnsi="TH Sarabun New" w:cs="TH Sarabun New" w:hint="cs"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ตัวชี้วัดที่ </w:t>
      </w: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ผู้ป่วยติดบ้าน ติดเตียงได้รับการดูแลสุขภาพที่บ้าน</w:t>
      </w:r>
      <w:proofErr w:type="spellStart"/>
      <w:r w:rsidRPr="00A76BD8">
        <w:rPr>
          <w:rFonts w:ascii="TH Sarabun New" w:hAnsi="TH Sarabun New" w:cs="TH Sarabun New"/>
          <w:cs/>
          <w:lang w:bidi="th-TH"/>
        </w:rPr>
        <w:t>โดยสห</w:t>
      </w:r>
      <w:proofErr w:type="spellEnd"/>
      <w:r w:rsidRPr="00A76BD8">
        <w:rPr>
          <w:rFonts w:ascii="TH Sarabun New" w:hAnsi="TH Sarabun New" w:cs="TH Sarabun New"/>
          <w:cs/>
          <w:lang w:bidi="th-TH"/>
        </w:rPr>
        <w:t xml:space="preserve">วิชาชีพไม่น้อยกว่าร้อยละ </w:t>
      </w:r>
      <w:r w:rsidRPr="00A76BD8">
        <w:rPr>
          <w:rFonts w:ascii="TH Sarabun New" w:hAnsi="TH Sarabun New" w:cs="TH SarabunPSK"/>
        </w:rPr>
        <w:t>80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ผลการดำเนินงาน จากการดำเนินงานมีการลงเยี่ยมผู้ป่วยติดบ้าน ติดเตียง</w:t>
      </w:r>
      <w:proofErr w:type="spellStart"/>
      <w:r w:rsidRPr="00A76BD8">
        <w:rPr>
          <w:rFonts w:ascii="TH Sarabun New" w:hAnsi="TH Sarabun New" w:cs="TH Sarabun New"/>
          <w:cs/>
          <w:lang w:bidi="th-TH"/>
        </w:rPr>
        <w:t>โดยสห</w:t>
      </w:r>
      <w:proofErr w:type="spellEnd"/>
      <w:r w:rsidRPr="00A76BD8">
        <w:rPr>
          <w:rFonts w:ascii="TH Sarabun New" w:hAnsi="TH Sarabun New" w:cs="TH Sarabun New"/>
          <w:cs/>
          <w:lang w:bidi="th-TH"/>
        </w:rPr>
        <w:t xml:space="preserve">วิชาชีพจำนวน </w:t>
      </w:r>
      <w:r w:rsidRPr="00A76BD8">
        <w:rPr>
          <w:rFonts w:ascii="TH Sarabun New" w:hAnsi="TH Sarabun New" w:cs="TH SarabunPSK"/>
        </w:rPr>
        <w:t xml:space="preserve">48 </w:t>
      </w:r>
      <w:r w:rsidRPr="00A76BD8">
        <w:rPr>
          <w:rFonts w:ascii="TH Sarabun New" w:hAnsi="TH Sarabun New" w:cs="TH Sarabun New"/>
          <w:cs/>
          <w:lang w:bidi="th-TH"/>
        </w:rPr>
        <w:t xml:space="preserve">รายจากจำนวนผู้ป่วยโรคเรื้อรัง ผู้สูงอายุ ผู้ด้อยโอกาส ผู้พิการในพื้นที่รับผิดชอบเขตเทศบาลนครภูเก็ตจำนวน </w:t>
      </w:r>
      <w:r w:rsidRPr="00A76BD8">
        <w:rPr>
          <w:rFonts w:ascii="TH Sarabun New" w:hAnsi="TH Sarabun New" w:cs="TH SarabunPSK"/>
        </w:rPr>
        <w:t xml:space="preserve">55 </w:t>
      </w:r>
      <w:r w:rsidRPr="00A76BD8">
        <w:rPr>
          <w:rFonts w:ascii="TH Sarabun New" w:hAnsi="TH Sarabun New" w:cs="TH Sarabun New"/>
          <w:cs/>
          <w:lang w:bidi="th-TH"/>
        </w:rPr>
        <w:t xml:space="preserve">รายคิดเป็นร้อยละ </w:t>
      </w:r>
      <w:r w:rsidRPr="00A76BD8">
        <w:rPr>
          <w:rFonts w:ascii="TH Sarabun New" w:hAnsi="TH Sarabun New" w:cs="TH SarabunPSK"/>
        </w:rPr>
        <w:t>87.27</w:t>
      </w:r>
    </w:p>
    <w:p w:rsidR="006307F0" w:rsidRDefault="00506E3D" w:rsidP="00241AB0">
      <w:pPr>
        <w:pStyle w:val="a3"/>
        <w:spacing w:before="3"/>
        <w:ind w:left="709" w:firstLine="11"/>
        <w:rPr>
          <w:rFonts w:ascii="TH Sarabun New" w:hAnsi="TH Sarabun New" w:cs="TH Sarabun New" w:hint="cs"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ตัวชี้วัดที่ </w:t>
      </w:r>
      <w:r w:rsidRPr="00A76BD8">
        <w:rPr>
          <w:rFonts w:ascii="TH Sarabun New" w:hAnsi="TH Sarabun New" w:cs="TH SarabunPSK"/>
        </w:rPr>
        <w:t xml:space="preserve">2 </w:t>
      </w:r>
      <w:r w:rsidRPr="00A76BD8">
        <w:rPr>
          <w:rFonts w:ascii="TH Sarabun New" w:hAnsi="TH Sarabun New" w:cs="TH Sarabun New"/>
          <w:cs/>
          <w:lang w:bidi="th-TH"/>
        </w:rPr>
        <w:t xml:space="preserve">ผู้ป่วยและญาติมีความพึงพอใจในการให้บริการเฉลี่ยอยู่ในระดับมากไม่น้อยกว่าร้อยละ </w:t>
      </w:r>
      <w:r w:rsidRPr="00A76BD8">
        <w:rPr>
          <w:rFonts w:ascii="TH Sarabun New" w:hAnsi="TH Sarabun New" w:cs="TH SarabunPSK"/>
        </w:rPr>
        <w:t>80 (</w:t>
      </w:r>
      <w:r w:rsidRPr="00A76BD8">
        <w:rPr>
          <w:rFonts w:ascii="TH Sarabun New" w:hAnsi="TH Sarabun New" w:cs="TH Sarabun New"/>
          <w:cs/>
          <w:lang w:bidi="th-TH"/>
        </w:rPr>
        <w:t xml:space="preserve">เกณฑ์ </w:t>
      </w:r>
      <w:r w:rsidRPr="00A76BD8">
        <w:rPr>
          <w:rFonts w:ascii="TH Sarabun New" w:hAnsi="TH Sarabun New" w:cs="TH SarabunPSK"/>
        </w:rPr>
        <w:t xml:space="preserve">5 </w:t>
      </w:r>
      <w:r w:rsidRPr="00A76BD8">
        <w:rPr>
          <w:rFonts w:ascii="TH Sarabun New" w:hAnsi="TH Sarabun New" w:cs="TH Sarabun New"/>
          <w:cs/>
          <w:lang w:bidi="th-TH"/>
        </w:rPr>
        <w:t>ระดับ</w:t>
      </w:r>
      <w:proofErr w:type="gramStart"/>
      <w:r w:rsidRPr="00A76BD8">
        <w:rPr>
          <w:rFonts w:ascii="TH Sarabun New" w:hAnsi="TH Sarabun New" w:cs="TH SarabunPSK"/>
        </w:rPr>
        <w:t>)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ผลการดำเนินงาน</w:t>
      </w:r>
      <w:proofErr w:type="gramEnd"/>
      <w:r w:rsidRPr="00A76BD8">
        <w:rPr>
          <w:rFonts w:ascii="TH Sarabun New" w:hAnsi="TH Sarabun New" w:cs="TH Sarabun New"/>
          <w:cs/>
          <w:lang w:bidi="th-TH"/>
        </w:rPr>
        <w:t xml:space="preserve"> จากผู้ทำแบบสอบถามการลงเยี่ยมบ้านผู้ป่วยติดบ้าน ติดเตียงโดยทีมสหวิชาชีพจำนวน </w:t>
      </w:r>
      <w:r w:rsidRPr="00A76BD8">
        <w:rPr>
          <w:rFonts w:ascii="TH Sarabun New" w:hAnsi="TH Sarabun New" w:cs="TH SarabunPSK"/>
        </w:rPr>
        <w:t xml:space="preserve">48 </w:t>
      </w:r>
      <w:r w:rsidRPr="00A76BD8">
        <w:rPr>
          <w:rFonts w:ascii="TH Sarabun New" w:hAnsi="TH Sarabun New" w:cs="TH Sarabun New"/>
          <w:cs/>
          <w:lang w:bidi="th-TH"/>
        </w:rPr>
        <w:t>รายมีผู้ป่วย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ญาติผู้ดูแลมีความพึงพอใจต่อการให้บริการเฉลี่ยอยู่ในระดับมากที่สุดจำนวน </w:t>
      </w:r>
      <w:r w:rsidRPr="00A76BD8">
        <w:rPr>
          <w:rFonts w:ascii="TH Sarabun New" w:hAnsi="TH Sarabun New" w:cs="TH SarabunPSK"/>
        </w:rPr>
        <w:t xml:space="preserve">46 </w:t>
      </w:r>
      <w:r w:rsidRPr="00A76BD8">
        <w:rPr>
          <w:rFonts w:ascii="TH Sarabun New" w:hAnsi="TH Sarabun New" w:cs="TH Sarabun New"/>
          <w:cs/>
          <w:lang w:bidi="th-TH"/>
        </w:rPr>
        <w:t xml:space="preserve">ราย คิดเป็นร้อยละ </w:t>
      </w:r>
      <w:r w:rsidRPr="00A76BD8">
        <w:rPr>
          <w:rFonts w:ascii="TH Sarabun New" w:hAnsi="TH Sarabun New" w:cs="TH SarabunPSK"/>
        </w:rPr>
        <w:t>95.84 (</w:t>
      </w:r>
      <w:r w:rsidRPr="00A76BD8">
        <w:rPr>
          <w:rFonts w:ascii="TH Sarabun New" w:hAnsi="TH Sarabun New" w:cs="TH Sarabun New"/>
          <w:cs/>
          <w:lang w:bidi="th-TH"/>
        </w:rPr>
        <w:t xml:space="preserve">และมีผู้รับบริการที่มีความพึงพอใจต่อการให้บริการในระดับมาก </w:t>
      </w:r>
      <w:r w:rsidRPr="00A76BD8">
        <w:rPr>
          <w:rFonts w:ascii="TH Sarabun New" w:hAnsi="TH Sarabun New" w:cs="TH SarabunPSK"/>
        </w:rPr>
        <w:t xml:space="preserve">2 </w:t>
      </w:r>
      <w:r w:rsidRPr="00A76BD8">
        <w:rPr>
          <w:rFonts w:ascii="TH Sarabun New" w:hAnsi="TH Sarabun New" w:cs="TH Sarabun New"/>
          <w:cs/>
          <w:lang w:bidi="th-TH"/>
        </w:rPr>
        <w:t xml:space="preserve">รายคิดเป็นร้อยละ </w:t>
      </w:r>
      <w:r w:rsidRPr="00A76BD8">
        <w:rPr>
          <w:rFonts w:ascii="TH Sarabun New" w:hAnsi="TH Sarabun New" w:cs="TH SarabunPSK"/>
        </w:rPr>
        <w:t>4.16)</w:t>
      </w:r>
    </w:p>
    <w:p w:rsidR="002825DE" w:rsidRPr="00A76BD8" w:rsidRDefault="00506E3D" w:rsidP="00241AB0">
      <w:pPr>
        <w:pStyle w:val="a3"/>
        <w:spacing w:before="3"/>
        <w:ind w:left="709" w:firstLine="11"/>
        <w:rPr>
          <w:rFonts w:ascii="TH Sarabun New" w:hAnsi="TH Sarabun New" w:cs="TH SarabunPSK"/>
          <w:sz w:val="25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ตัวชี้วัดที่ </w:t>
      </w:r>
      <w:r w:rsidRPr="00A76BD8">
        <w:rPr>
          <w:rFonts w:ascii="TH Sarabun New" w:hAnsi="TH Sarabun New" w:cs="TH SarabunPSK"/>
        </w:rPr>
        <w:t xml:space="preserve">3 </w:t>
      </w:r>
      <w:r w:rsidRPr="00A76BD8">
        <w:rPr>
          <w:rFonts w:ascii="TH Sarabun New" w:hAnsi="TH Sarabun New" w:cs="TH Sarabun New"/>
          <w:cs/>
          <w:lang w:bidi="th-TH"/>
        </w:rPr>
        <w:t xml:space="preserve">ผู้ป่วยได้รับการประเมินภาวะซึมเศร้าไม่น้อยกว่าร้อยละ </w:t>
      </w:r>
      <w:r w:rsidRPr="00A76BD8">
        <w:rPr>
          <w:rFonts w:ascii="TH Sarabun New" w:hAnsi="TH Sarabun New" w:cs="TH SarabunPSK"/>
        </w:rPr>
        <w:t>80</w:t>
      </w:r>
      <w:r w:rsidRPr="00A76BD8">
        <w:rPr>
          <w:rFonts w:ascii="TH Sarabun New" w:hAnsi="TH Sarabun New" w:cs="TH Sarabun New"/>
          <w:cs/>
          <w:lang w:bidi="th-TH"/>
        </w:rPr>
        <w:t xml:space="preserve">ผลการดำเนินงาน จากการลงเยี่ยมบ้านผู้ป่วยติดบ้าน ติดเตียงโดยทีมสหวิชาชีพมีการประเมินภาวะซึมเศร้าในผู้ป่วยจำนวน </w:t>
      </w:r>
      <w:r w:rsidRPr="00A76BD8">
        <w:rPr>
          <w:rFonts w:ascii="TH Sarabun New" w:hAnsi="TH Sarabun New" w:cs="TH SarabunPSK"/>
        </w:rPr>
        <w:t xml:space="preserve">48 </w:t>
      </w:r>
      <w:r w:rsidRPr="00A76BD8">
        <w:rPr>
          <w:rFonts w:ascii="TH Sarabun New" w:hAnsi="TH Sarabun New" w:cs="TH Sarabun New"/>
          <w:cs/>
          <w:lang w:bidi="th-TH"/>
        </w:rPr>
        <w:t xml:space="preserve">รายจากผู้ป่วยที่ได้ลงเยี่ยมบ้านทั้งหมด </w:t>
      </w:r>
      <w:r w:rsidRPr="00A76BD8">
        <w:rPr>
          <w:rFonts w:ascii="TH Sarabun New" w:hAnsi="TH Sarabun New" w:cs="TH SarabunPSK"/>
        </w:rPr>
        <w:t xml:space="preserve">48 </w:t>
      </w:r>
      <w:r w:rsidRPr="00A76BD8">
        <w:rPr>
          <w:rFonts w:ascii="TH Sarabun New" w:hAnsi="TH Sarabun New" w:cs="TH Sarabun New"/>
          <w:cs/>
          <w:lang w:bidi="th-TH"/>
        </w:rPr>
        <w:t xml:space="preserve">รายคิดเป็นร้อยละ </w:t>
      </w:r>
      <w:r w:rsidRPr="00A76BD8">
        <w:rPr>
          <w:rFonts w:ascii="TH Sarabun New" w:hAnsi="TH Sarabun New" w:cs="TH SarabunPSK"/>
        </w:rPr>
        <w:t xml:space="preserve">100 </w:t>
      </w:r>
      <w:r w:rsidRPr="00A76BD8">
        <w:rPr>
          <w:rFonts w:ascii="TH Sarabun New" w:hAnsi="TH Sarabun New" w:cs="TH Sarabun New"/>
          <w:cs/>
          <w:lang w:bidi="th-TH"/>
        </w:rPr>
        <w:t xml:space="preserve">และมีผู้ป่วยที่มีภาวะซึมเศร้าจากการประเมิน </w:t>
      </w:r>
      <w:r w:rsidRPr="00A76BD8">
        <w:rPr>
          <w:rFonts w:ascii="TH Sarabun New" w:hAnsi="TH Sarabun New" w:cs="TH SarabunPSK"/>
        </w:rPr>
        <w:t xml:space="preserve">2Q </w:t>
      </w:r>
      <w:r w:rsidRPr="00A76BD8">
        <w:rPr>
          <w:rFonts w:ascii="TH Sarabun New" w:hAnsi="TH Sarabun New" w:cs="TH Sarabun New"/>
          <w:cs/>
          <w:lang w:bidi="th-TH"/>
        </w:rPr>
        <w:t xml:space="preserve">จำนวน </w:t>
      </w: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 xml:space="preserve">ราย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 xml:space="preserve">นางวรรณา แซ่ฉั่ว เขต </w:t>
      </w:r>
      <w:r w:rsidRPr="00A76BD8">
        <w:rPr>
          <w:rFonts w:ascii="TH Sarabun New" w:hAnsi="TH Sarabun New" w:cs="TH SarabunPSK"/>
        </w:rPr>
        <w:t xml:space="preserve">C) </w:t>
      </w:r>
      <w:r w:rsidRPr="00A76BD8">
        <w:rPr>
          <w:rFonts w:ascii="TH Sarabun New" w:hAnsi="TH Sarabun New" w:cs="TH Sarabun New"/>
          <w:cs/>
          <w:lang w:bidi="th-TH"/>
        </w:rPr>
        <w:t xml:space="preserve">แต่เมื่อประเมินด้วยแบบประเมิน </w:t>
      </w:r>
      <w:r w:rsidRPr="00A76BD8">
        <w:rPr>
          <w:rFonts w:ascii="TH Sarabun New" w:hAnsi="TH Sarabun New" w:cs="TH SarabunPSK"/>
        </w:rPr>
        <w:t xml:space="preserve">9Q </w:t>
      </w:r>
      <w:r w:rsidRPr="00A76BD8">
        <w:rPr>
          <w:rFonts w:ascii="TH Sarabun New" w:hAnsi="TH Sarabun New" w:cs="TH Sarabun New"/>
          <w:cs/>
          <w:lang w:bidi="th-TH"/>
        </w:rPr>
        <w:t xml:space="preserve">มีคะแนน </w:t>
      </w:r>
      <w:r w:rsidRPr="00A76BD8">
        <w:rPr>
          <w:rFonts w:ascii="TH Sarabun New" w:hAnsi="TH Sarabun New" w:cs="TH SarabunPSK"/>
        </w:rPr>
        <w:t xml:space="preserve">6 </w:t>
      </w:r>
      <w:r w:rsidRPr="00A76BD8">
        <w:rPr>
          <w:rFonts w:ascii="TH Sarabun New" w:hAnsi="TH Sarabun New" w:cs="TH Sarabun New"/>
          <w:cs/>
          <w:lang w:bidi="th-TH"/>
        </w:rPr>
        <w:t>คะแนนคือมีอาการของโรคซึมเศร้าระดับน้อยมากและผู้ป่วยไปพบจิตแพทย์และรักษาตามนัดที่รพ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วชิระภูเก็ต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☑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Pr="00A76BD8">
        <w:rPr>
          <w:rFonts w:ascii="TH Sarabun New" w:hAnsi="TH Sarabun New" w:cs="TH SarabunPSK"/>
        </w:rPr>
        <w:t xml:space="preserve">☒ </w:t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120,000.00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117,152.00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97.63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2,848.45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2.37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A76BD8" w:rsidRDefault="00687537" w:rsidP="0068753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:rsidR="00687537" w:rsidRPr="00A76BD8" w:rsidRDefault="00C44684" w:rsidP="0068753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Pr="00A76BD8">
        <w:rPr>
          <w:rFonts w:ascii="TH Sarabun New" w:hAnsi="TH Sarabun New" w:cs="TH SarabunPSK"/>
          <w:sz w:val="24"/>
          <w:szCs w:val="24"/>
        </w:rPr>
        <w:t>(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ระบุ</w:t>
      </w:r>
      <w:r w:rsidRPr="00A76BD8">
        <w:rPr>
          <w:rFonts w:ascii="TH Sarabun New" w:hAnsi="TH Sarabun New" w:cs="TH SarabunPSK"/>
          <w:sz w:val="24"/>
          <w:szCs w:val="24"/>
        </w:rPr>
        <w:t>).............................................................................................................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</w:t>
      </w:r>
      <w:r w:rsidRPr="00A76BD8">
        <w:rPr>
          <w:rFonts w:ascii="TH Sarabun New" w:hAnsi="TH Sarabun New" w:cs="TH SarabunPSK"/>
          <w:sz w:val="24"/>
          <w:szCs w:val="24"/>
        </w:rPr>
        <w:t>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</w:t>
      </w:r>
    </w:p>
    <w:p w:rsidR="002825DE" w:rsidRPr="00A76BD8" w:rsidRDefault="009362F5" w:rsidP="0068753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..............................................................................................................................</w:t>
      </w:r>
      <w:r w:rsidR="00C44684" w:rsidRPr="00A76BD8">
        <w:rPr>
          <w:rFonts w:ascii="TH Sarabun New" w:hAnsi="TH Sarabun New" w:cs="TH SarabunPSK"/>
        </w:rPr>
        <w:t>................................</w:t>
      </w:r>
      <w:r w:rsidR="00687537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687537" w:rsidRPr="00A76BD8" w:rsidRDefault="00C44684" w:rsidP="0068753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แนงทางการแก้ไข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ระบุ</w:t>
      </w:r>
      <w:r w:rsidRPr="00A76BD8">
        <w:rPr>
          <w:rFonts w:ascii="TH Sarabun New" w:hAnsi="TH Sarabun New" w:cs="TH SarabunPSK"/>
        </w:rPr>
        <w:t>)...............................................................................................................................................................................................................................</w:t>
      </w:r>
    </w:p>
    <w:p w:rsidR="002825DE" w:rsidRPr="00A76BD8" w:rsidRDefault="00C44684" w:rsidP="0068753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................................</w:t>
      </w:r>
      <w:r w:rsidR="009362F5" w:rsidRPr="00A76BD8">
        <w:rPr>
          <w:rFonts w:ascii="TH Sarabun New" w:hAnsi="TH Sarabun New" w:cs="TH SarabunPSK"/>
        </w:rPr>
        <w:t>.....................................................................................................</w:t>
      </w:r>
      <w:r w:rsidR="00687537"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Pr="00A76BD8">
        <w:rPr>
          <w:rFonts w:ascii="TH Sarabun New" w:hAnsi="TH Sarabun New" w:cs="TH SarabunPSK"/>
        </w:rPr>
        <w:tab/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C44684">
      <w:pPr>
        <w:pStyle w:val="a3"/>
        <w:ind w:left="691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(.........................................)</w:t>
      </w:r>
    </w:p>
    <w:p w:rsidR="002825DE" w:rsidRPr="00A76BD8" w:rsidRDefault="00C44684">
      <w:pPr>
        <w:pStyle w:val="a3"/>
        <w:ind w:left="628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..........................................</w:t>
      </w:r>
      <w:r w:rsidR="009362F5" w:rsidRPr="00A76BD8">
        <w:rPr>
          <w:rFonts w:ascii="TH Sarabun New" w:hAnsi="TH Sarabun New" w:cs="TH SarabunPSK"/>
        </w:rPr>
        <w:t>....................</w:t>
      </w:r>
    </w:p>
    <w:p w:rsidR="002825DE" w:rsidRPr="00A76BD8" w:rsidRDefault="00C44684">
      <w:pPr>
        <w:pStyle w:val="a3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...................................</w:t>
      </w:r>
      <w:r w:rsidR="009362F5" w:rsidRPr="00A76BD8">
        <w:rPr>
          <w:rFonts w:ascii="TH Sarabun New" w:hAnsi="TH Sarabun New" w:cs="TH SarabunPSK"/>
        </w:rPr>
        <w:t>..............</w:t>
      </w:r>
    </w:p>
    <w:sectPr w:rsidR="002825DE" w:rsidRPr="00A76BD8" w:rsidSect="00CE166C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D73D5"/>
    <w:rsid w:val="003F41A9"/>
    <w:rsid w:val="00506E3D"/>
    <w:rsid w:val="00512617"/>
    <w:rsid w:val="0051393D"/>
    <w:rsid w:val="006307F0"/>
    <w:rsid w:val="00687537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CE166C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6C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E166C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E166C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CE166C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2021-04-02T03:52:00Z</dcterms:created>
  <dcterms:modified xsi:type="dcterms:W3CDTF">2021-04-02T03:52:00Z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