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32" w:rsidRPr="00DC5C82" w:rsidRDefault="00021C32" w:rsidP="000B210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179F0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6179F0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6179F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6179F0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6179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กองทุนหลักประกันสุขภาพ</w:t>
      </w:r>
      <w:r w:rsidR="0070414B" w:rsidRPr="00DC5C8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ระดับท้องถิ่นหรือพื้นที่</w:t>
      </w:r>
      <w:r w:rsidR="007A516F" w:rsidRPr="00DC5C82">
        <w:rPr>
          <w:rFonts w:ascii="TH SarabunPSK" w:hAnsi="TH SarabunPSK" w:cs="TH SarabunPSK"/>
          <w:b/>
          <w:bCs/>
          <w:sz w:val="32"/>
          <w:szCs w:val="32"/>
          <w:u w:val="dotted"/>
        </w:rPr>
        <w:t>XXXX</w:t>
      </w:r>
    </w:p>
    <w:p w:rsidR="00021C32" w:rsidRPr="009D0795" w:rsidRDefault="00021C32" w:rsidP="00021C32">
      <w:pPr>
        <w:ind w:right="6"/>
        <w:jc w:val="thaiDistribute"/>
        <w:rPr>
          <w:rFonts w:ascii="TH SarabunPSK" w:hAnsi="TH SarabunPSK" w:cs="TH SarabunPSK"/>
          <w:shadow/>
          <w:cs/>
        </w:rPr>
      </w:pPr>
    </w:p>
    <w:p w:rsidR="00021C32" w:rsidRPr="0023428E" w:rsidRDefault="00021C32" w:rsidP="00021C32">
      <w:pPr>
        <w:tabs>
          <w:tab w:val="left" w:pos="540"/>
        </w:tabs>
        <w:ind w:left="539" w:hanging="539"/>
        <w:rPr>
          <w:rFonts w:ascii="TH SarabunPSK" w:hAnsi="TH SarabunPSK" w:cs="TH SarabunPSK"/>
          <w:sz w:val="32"/>
          <w:szCs w:val="32"/>
          <w:u w:val="dotted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การ</w:t>
      </w:r>
      <w:r w:rsidR="007105DF">
        <w:rPr>
          <w:rFonts w:ascii="TH SarabunPSK" w:hAnsi="TH SarabunPSK" w:cs="TH SarabunPSK" w:hint="cs"/>
          <w:sz w:val="32"/>
          <w:szCs w:val="32"/>
          <w:u w:val="dotted"/>
          <w:cs/>
        </w:rPr>
        <w:t>เฝ้าระวัง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ประเมินพัฒนาการเด็ก</w:t>
      </w:r>
      <w:r w:rsidR="007105DF">
        <w:rPr>
          <w:rFonts w:ascii="TH SarabunPSK" w:hAnsi="TH SarabunPSK" w:cs="TH SarabunPSK" w:hint="cs"/>
          <w:sz w:val="32"/>
          <w:szCs w:val="32"/>
          <w:u w:val="dotted"/>
          <w:cs/>
        </w:rPr>
        <w:t>ปฐมวัย</w:t>
      </w:r>
    </w:p>
    <w:p w:rsidR="00021C32" w:rsidRPr="007A516F" w:rsidRDefault="00021C32" w:rsidP="00021C32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 w:rsidRPr="00A667C0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70414B" w:rsidRPr="00DC5C82">
        <w:rPr>
          <w:rFonts w:ascii="TH SarabunPSK" w:hAnsi="TH SarabunPSK" w:cs="TH SarabunPSK"/>
          <w:sz w:val="32"/>
          <w:szCs w:val="32"/>
          <w:u w:val="dotted"/>
          <w:cs/>
        </w:rPr>
        <w:t>ระดับท้องถิ่นหรือพื้นที่</w:t>
      </w:r>
      <w:r w:rsidR="007A516F" w:rsidRPr="00DC5C82">
        <w:rPr>
          <w:rFonts w:ascii="TH SarabunPSK" w:hAnsi="TH SarabunPSK" w:cs="TH SarabunPSK"/>
          <w:sz w:val="32"/>
          <w:szCs w:val="32"/>
          <w:u w:val="dotted"/>
        </w:rPr>
        <w:t>XXXX</w:t>
      </w:r>
    </w:p>
    <w:p w:rsidR="00021C32" w:rsidRPr="002B11E1" w:rsidRDefault="00021C32" w:rsidP="00021C32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Pr="0080644C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โรงพยาบาลส่งเสริมสุขภาพ</w:t>
      </w:r>
      <w:r w:rsidRPr="0023428E">
        <w:rPr>
          <w:rFonts w:ascii="TH SarabunPSK" w:hAnsi="TH SarabunPSK" w:cs="TH SarabunPSK" w:hint="cs"/>
          <w:sz w:val="32"/>
          <w:szCs w:val="32"/>
          <w:u w:val="dotted"/>
          <w:cs/>
        </w:rPr>
        <w:t>ตำบล</w:t>
      </w:r>
      <w:r w:rsidR="0070414B" w:rsidRPr="0070414B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0B210B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0B210B" w:rsidRPr="000B210B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</w:t>
      </w:r>
      <w:r w:rsidR="00A27736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</w:t>
      </w:r>
      <w:r w:rsidR="000B210B" w:rsidRPr="000B210B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ชมรมอาสามสมัครสาธารณสุขตำบล</w:t>
      </w:r>
      <w:r w:rsidR="00A27736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0B21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105DF">
        <w:rPr>
          <w:rFonts w:ascii="TH SarabunPSK" w:hAnsi="TH SarabunPSK" w:cs="TH SarabunPSK" w:hint="cs"/>
          <w:sz w:val="32"/>
          <w:szCs w:val="32"/>
          <w:u w:val="dotted"/>
          <w:cs/>
        </w:rPr>
        <w:t>การเฝ้าระวังประเมินพัฒนาการเด็กปฐมวัย</w:t>
      </w:r>
      <w:r w:rsidR="007105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 </w:t>
      </w:r>
      <w:r w:rsidR="007A516F" w:rsidRPr="00DC5C82">
        <w:rPr>
          <w:rFonts w:ascii="TH SarabunPSK" w:hAnsi="TH SarabunPSK" w:cs="TH SarabunPSK"/>
          <w:b/>
          <w:bCs/>
          <w:sz w:val="32"/>
          <w:szCs w:val="32"/>
          <w:u w:val="dotted"/>
        </w:rPr>
        <w:t>XXXX</w:t>
      </w:r>
      <w:r w:rsidRPr="00DC5C82">
        <w:rPr>
          <w:rFonts w:ascii="TH SarabunPSK" w:hAnsi="TH SarabunPSK" w:cs="TH SarabunPSK"/>
          <w:sz w:val="32"/>
          <w:szCs w:val="32"/>
        </w:rPr>
        <w:t xml:space="preserve">  </w:t>
      </w:r>
      <w:r w:rsidRPr="00DC5C82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70414B" w:rsidRPr="00DC5C82">
        <w:rPr>
          <w:rFonts w:ascii="TH SarabunPSK" w:hAnsi="TH SarabunPSK" w:cs="TH SarabunPSK"/>
          <w:sz w:val="32"/>
          <w:szCs w:val="32"/>
          <w:u w:val="dotted"/>
          <w:cs/>
        </w:rPr>
        <w:t>ระดับท้องถิ่นหรือพื้นที่</w:t>
      </w:r>
      <w:r w:rsidR="007A516F" w:rsidRPr="00DC5C82">
        <w:rPr>
          <w:rFonts w:ascii="TH SarabunPSK" w:hAnsi="TH SarabunPSK" w:cs="TH SarabunPSK"/>
          <w:b/>
          <w:bCs/>
          <w:sz w:val="32"/>
          <w:szCs w:val="32"/>
          <w:u w:val="dotted"/>
        </w:rPr>
        <w:t>XXXX</w:t>
      </w:r>
      <w:r w:rsidR="007A516F" w:rsidRPr="00DC5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DC5C82">
        <w:rPr>
          <w:rFonts w:ascii="TH SarabunPSK" w:hAnsi="TH SarabunPSK" w:cs="TH SarabunPSK"/>
          <w:sz w:val="32"/>
          <w:szCs w:val="32"/>
        </w:rPr>
        <w:t xml:space="preserve"> </w:t>
      </w:r>
      <w:r w:rsidR="007A516F" w:rsidRPr="00DC5C82">
        <w:rPr>
          <w:rFonts w:ascii="TH SarabunPSK" w:hAnsi="TH SarabunPSK" w:cs="TH SarabunPSK"/>
          <w:b/>
          <w:bCs/>
          <w:sz w:val="32"/>
          <w:szCs w:val="32"/>
          <w:u w:val="dotted"/>
        </w:rPr>
        <w:t>XXXX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A667C0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Pr="00D1622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D1622B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021C32" w:rsidRDefault="00021C32" w:rsidP="00021C32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</w:rPr>
      </w:pPr>
      <w:r w:rsidRPr="004224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422497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 (สำหรับผู้เสนอแผนงาน/โครงการ/กิจกรรม ลงรายละเอียด)</w:t>
      </w:r>
    </w:p>
    <w:p w:rsidR="00B84B0C" w:rsidRDefault="00B84B0C" w:rsidP="00021C32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หลักการเหตุผล...........................................................................................</w:t>
      </w:r>
    </w:p>
    <w:p w:rsidR="00021C32" w:rsidRPr="00A667C0" w:rsidRDefault="00021C32" w:rsidP="00021C3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วัตถุประสงค์/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021C32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</w:r>
      <w:r w:rsidRPr="00D732F9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เพื่อพัฒนาความรู้ ความเชี่ยวชาญการเฝ้าระวังพัฒนาการเด็กแก่อาสาสมัครสาธารณสุข ในพื้นที่</w:t>
      </w:r>
    </w:p>
    <w:p w:rsidR="00021C32" w:rsidRDefault="00021C32" w:rsidP="00021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เพื่อให้อาสาสมัครสาธารณสุข ดำเนินการ</w:t>
      </w:r>
      <w:r w:rsidR="00A27736">
        <w:rPr>
          <w:rFonts w:ascii="TH SarabunPSK" w:hAnsi="TH SarabunPSK" w:cs="TH SarabunPSK" w:hint="cs"/>
          <w:sz w:val="32"/>
          <w:szCs w:val="32"/>
          <w:cs/>
        </w:rPr>
        <w:t>เฝ้าระวัง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พัฒนาการเด็กในพื้นที่</w:t>
      </w:r>
    </w:p>
    <w:p w:rsidR="00021C32" w:rsidRDefault="00021C32" w:rsidP="00021C3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A27736" w:rsidRDefault="00021C32" w:rsidP="00A27736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ab/>
        <w:t>1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27736">
        <w:rPr>
          <w:rFonts w:ascii="TH SarabunPSK" w:hAnsi="TH SarabunPSK" w:cs="TH SarabunPSK" w:hint="cs"/>
          <w:sz w:val="32"/>
          <w:szCs w:val="32"/>
          <w:cs/>
        </w:rPr>
        <w:t xml:space="preserve">จัดการฝึกอบรมให้ความรู้/ฝึกทักษะการตรวจประเมินพัฒนาการเด็ก โดยใช้คู่มือเฝ้าระวังและพัฒนาการเด็กปฐมวัย </w:t>
      </w:r>
      <w:r w:rsidR="00A27736" w:rsidRPr="005C18D3">
        <w:rPr>
          <w:rFonts w:ascii="TH SarabunPSK" w:hAnsi="TH SarabunPSK" w:cs="TH SarabunPSK"/>
          <w:sz w:val="32"/>
          <w:szCs w:val="32"/>
          <w:cs/>
        </w:rPr>
        <w:t>(</w:t>
      </w:r>
      <w:r w:rsidR="00A27736" w:rsidRPr="005C18D3">
        <w:rPr>
          <w:rStyle w:val="st"/>
          <w:rFonts w:ascii="TH SarabunPSK" w:hAnsi="TH SarabunPSK" w:cs="TH SarabunPSK"/>
          <w:sz w:val="32"/>
          <w:szCs w:val="32"/>
        </w:rPr>
        <w:t xml:space="preserve">Developmental Surveillance &amp; Promotion </w:t>
      </w:r>
      <w:r w:rsidR="00A27736" w:rsidRPr="005C18D3">
        <w:rPr>
          <w:rStyle w:val="Emphasis"/>
          <w:rFonts w:ascii="TH SarabunPSK" w:hAnsi="TH SarabunPSK" w:cs="TH SarabunPSK"/>
          <w:i w:val="0"/>
          <w:iCs w:val="0"/>
          <w:sz w:val="32"/>
          <w:szCs w:val="32"/>
        </w:rPr>
        <w:t>Manual</w:t>
      </w:r>
      <w:r w:rsidR="00A27736" w:rsidRPr="005C18D3">
        <w:rPr>
          <w:rFonts w:ascii="TH SarabunPSK" w:hAnsi="TH SarabunPSK" w:cs="TH SarabunPSK"/>
          <w:sz w:val="32"/>
          <w:szCs w:val="32"/>
          <w:cs/>
        </w:rPr>
        <w:t>)</w:t>
      </w:r>
      <w:r w:rsidR="00A27736">
        <w:rPr>
          <w:rFonts w:ascii="TH SarabunPSK" w:hAnsi="TH SarabunPSK" w:cs="TH SarabunPSK" w:hint="cs"/>
          <w:sz w:val="32"/>
          <w:szCs w:val="32"/>
          <w:cs/>
        </w:rPr>
        <w:t xml:space="preserve"> ให้กับอาสาสมัครสาธารณสุข โดยวิทยากร กำหนดเนื้อหา ดังนี้</w:t>
      </w:r>
    </w:p>
    <w:p w:rsidR="00A27736" w:rsidRDefault="00A27736" w:rsidP="00A277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การเตรียมความพร้อมก่อนการตรวจคัดกรองพัฒนาการ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A27736" w:rsidRDefault="00A27736" w:rsidP="00A277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การสร้างสัมพันธภาพกับเด็กเพื่อการคัดกรองพัฒนาการ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A27736" w:rsidRDefault="00A27736" w:rsidP="00A277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ขั้นตอนกา</w:t>
      </w:r>
      <w:r w:rsidRPr="00A317E2">
        <w:rPr>
          <w:rFonts w:ascii="TH SarabunPSK" w:hAnsi="TH SarabunPSK" w:cs="TH SarabunPSK"/>
          <w:sz w:val="32"/>
          <w:szCs w:val="32"/>
          <w:cs/>
        </w:rPr>
        <w:t>รคัดกรอง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A27736" w:rsidRPr="00A317E2" w:rsidRDefault="00A27736" w:rsidP="00A2773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การบันทึกผลการประเมินพัฒนาการ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021C32" w:rsidRPr="005E418B" w:rsidRDefault="00021C32" w:rsidP="00A27736">
      <w:pPr>
        <w:rPr>
          <w:rFonts w:ascii="TH SarabunPSK" w:hAnsi="TH SarabunPSK" w:cs="TH SarabunPSK"/>
          <w:sz w:val="32"/>
          <w:szCs w:val="32"/>
          <w:cs/>
        </w:rPr>
      </w:pPr>
    </w:p>
    <w:p w:rsidR="00A27736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5E418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A27736">
        <w:rPr>
          <w:rFonts w:ascii="TH SarabunPSK" w:hAnsi="TH SarabunPSK" w:cs="TH SarabunPSK" w:hint="cs"/>
          <w:sz w:val="32"/>
          <w:szCs w:val="32"/>
          <w:cs/>
        </w:rPr>
        <w:t xml:space="preserve">ชมรมอาสาสมัครสาธารณสุข จัดทำทะเบียนเด็กปฐมวัยในพื้นที่ และแบ่งเด็กปฐมวัยเป็นกลุ่มตามพื้นที่ และมอบหน้าที่การติดตามเฝ้าระวังให้ อสม. </w:t>
      </w:r>
    </w:p>
    <w:p w:rsidR="00021C32" w:rsidRPr="00A27736" w:rsidRDefault="00A27736" w:rsidP="00A2773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อสม. ดำเนินการประเมินเฝ้าระวังพัฒนาการเด็กปฐมวัยตามอายุ และบันทึกในคู่มือเฝ้าระวังและพัฒนาการเด็กปฐมวัย ทุก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พร้อมให้คำแนะนำพ่อแม่หรือผู้ปกครองในการฝึกกระตุ้นและสังเกตพัฒนาการเด็ก</w:t>
      </w:r>
    </w:p>
    <w:p w:rsidR="00021C32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5E418B">
        <w:rPr>
          <w:rFonts w:ascii="TH SarabunPSK" w:hAnsi="TH SarabunPSK" w:cs="TH SarabunPSK"/>
          <w:sz w:val="32"/>
          <w:szCs w:val="32"/>
        </w:rPr>
        <w:tab/>
      </w:r>
      <w:r w:rsidR="00A27736">
        <w:rPr>
          <w:rFonts w:ascii="TH SarabunPSK" w:hAnsi="TH SarabunPSK" w:cs="TH SarabunPSK"/>
          <w:sz w:val="32"/>
          <w:szCs w:val="32"/>
        </w:rPr>
        <w:t xml:space="preserve">4. </w:t>
      </w:r>
      <w:r w:rsidR="00A27736">
        <w:rPr>
          <w:rFonts w:ascii="TH SarabunPSK" w:hAnsi="TH SarabunPSK" w:cs="TH SarabunPSK" w:hint="cs"/>
          <w:sz w:val="32"/>
          <w:szCs w:val="32"/>
          <w:cs/>
        </w:rPr>
        <w:t xml:space="preserve">หากพบเด็กมีพัฒนาการที่สงสัยล่าช้า ประสานเจ้าหน้าที่ รพสต.ทราบและแจ้งพ่อแม่หรือผู้ปกครองพาเด็กไปตรวจคัดกรองพัฒนาการกับเจ้าหน้าที่ </w:t>
      </w:r>
    </w:p>
    <w:p w:rsidR="00021C32" w:rsidRDefault="00021C32" w:rsidP="00021C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27736">
        <w:rPr>
          <w:rFonts w:ascii="TH SarabunPSK" w:hAnsi="TH SarabunPSK" w:cs="TH SarabunPSK"/>
          <w:sz w:val="32"/>
          <w:szCs w:val="32"/>
        </w:rPr>
        <w:t xml:space="preserve">5. </w:t>
      </w:r>
      <w:r w:rsidR="00F00705">
        <w:rPr>
          <w:rFonts w:ascii="TH SarabunPSK" w:hAnsi="TH SarabunPSK" w:cs="TH SarabunPSK" w:hint="cs"/>
          <w:sz w:val="32"/>
          <w:szCs w:val="32"/>
          <w:cs/>
        </w:rPr>
        <w:t>ชมรม อสม.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</w:t>
      </w:r>
      <w:r w:rsidR="00A27736">
        <w:rPr>
          <w:rFonts w:ascii="TH SarabunPSK" w:hAnsi="TH SarabunPSK" w:cs="TH SarabunPSK" w:hint="cs"/>
          <w:sz w:val="32"/>
          <w:szCs w:val="32"/>
          <w:cs/>
        </w:rPr>
        <w:t>เฝ้าระวัง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พัฒนาการรายบุคคล </w:t>
      </w:r>
      <w:r w:rsidR="00A27736"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ให้กับหน่วยงานที่เกี่ยวข้อง เพื่อส่งเสริมพัฒนาการให้กับเด็กที่มีพัฒนา</w:t>
      </w:r>
      <w:r w:rsidR="00F0070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ไม่สมวัย</w:t>
      </w:r>
    </w:p>
    <w:p w:rsidR="00021C32" w:rsidRDefault="00F00705" w:rsidP="00021C3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021C32">
        <w:rPr>
          <w:rFonts w:ascii="TH SarabunPSK" w:hAnsi="TH SarabunPSK" w:cs="TH SarabunPSK"/>
          <w:sz w:val="32"/>
          <w:szCs w:val="32"/>
        </w:rPr>
        <w:t xml:space="preserve">. </w:t>
      </w:r>
      <w:r w:rsidR="00021C32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สรุปผลการดำเนินงานตามแผนงานโครงการ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พร้อมแบบรายงาน</w:t>
      </w:r>
      <w:r w:rsidR="00021C32">
        <w:rPr>
          <w:rFonts w:ascii="TH SarabunPSK" w:hAnsi="TH SarabunPSK" w:cs="TH SarabunPSK" w:hint="cs"/>
          <w:sz w:val="32"/>
          <w:szCs w:val="32"/>
          <w:cs/>
        </w:rPr>
        <w:t xml:space="preserve"> ส่งให้กองทุนหลักประกันสุขภาพ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>ระดับท้องถิ่นหรือพื้นที่</w:t>
      </w:r>
      <w:r w:rsidRPr="00DC5C82">
        <w:rPr>
          <w:rFonts w:ascii="TH SarabunPSK" w:hAnsi="TH SarabunPSK" w:cs="TH SarabunPSK"/>
          <w:sz w:val="32"/>
          <w:szCs w:val="32"/>
        </w:rPr>
        <w:t>XXXX</w:t>
      </w:r>
    </w:p>
    <w:p w:rsidR="00021C32" w:rsidRPr="00A667C0" w:rsidRDefault="00021C32" w:rsidP="00021C3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021C32" w:rsidRPr="00A667C0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ระหว่างเดือน พฤศจิกายน </w:t>
      </w:r>
      <w:r>
        <w:rPr>
          <w:rFonts w:ascii="TH SarabunPSK" w:hAnsi="TH SarabunPSK" w:cs="TH SarabunPSK"/>
          <w:sz w:val="32"/>
          <w:szCs w:val="32"/>
        </w:rPr>
        <w:t xml:space="preserve">2558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021C32" w:rsidRPr="00A667C0" w:rsidRDefault="00021C32" w:rsidP="00021C3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021C32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 w:hint="cs"/>
          <w:sz w:val="32"/>
          <w:szCs w:val="32"/>
          <w:cs/>
        </w:rPr>
        <w:t>โรงพยาบาลส่งเสริมสุขภาพตำบล</w:t>
      </w:r>
      <w:r w:rsidR="0070414B" w:rsidRPr="00DC5C82">
        <w:rPr>
          <w:rFonts w:ascii="TH SarabunPSK" w:hAnsi="TH SarabunPSK" w:cs="TH SarabunPSK"/>
          <w:sz w:val="32"/>
          <w:szCs w:val="32"/>
        </w:rPr>
        <w:t>XXXX</w:t>
      </w:r>
    </w:p>
    <w:p w:rsidR="00DC5C82" w:rsidRDefault="00DC5C82" w:rsidP="00021C32">
      <w:pPr>
        <w:rPr>
          <w:rFonts w:ascii="TH SarabunPSK" w:hAnsi="TH SarabunPSK" w:cs="TH SarabunPSK"/>
          <w:sz w:val="32"/>
          <w:szCs w:val="32"/>
        </w:rPr>
      </w:pPr>
    </w:p>
    <w:p w:rsidR="00DC5C82" w:rsidRPr="00DC5C82" w:rsidRDefault="00DC5C82" w:rsidP="00021C32">
      <w:pPr>
        <w:rPr>
          <w:rFonts w:ascii="TH SarabunPSK" w:hAnsi="TH SarabunPSK" w:cs="TH SarabunPSK" w:hint="cs"/>
          <w:sz w:val="32"/>
          <w:szCs w:val="32"/>
          <w:cs/>
        </w:rPr>
      </w:pPr>
    </w:p>
    <w:p w:rsidR="00021C32" w:rsidRPr="00A667C0" w:rsidRDefault="00021C32" w:rsidP="00021C32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021C32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</w:t>
      </w:r>
      <w:r w:rsidR="0070414B" w:rsidRPr="00DC5C82">
        <w:rPr>
          <w:rFonts w:ascii="TH SarabunPSK" w:hAnsi="TH SarabunPSK" w:cs="TH SarabunPSK"/>
          <w:sz w:val="32"/>
          <w:szCs w:val="32"/>
          <w:u w:val="dotted"/>
          <w:cs/>
        </w:rPr>
        <w:t>ระดับท้องถิ่นหรือพื้นที่</w:t>
      </w:r>
      <w:r w:rsidR="007A516F" w:rsidRPr="00DC5C82">
        <w:rPr>
          <w:rFonts w:ascii="TH SarabunPSK" w:hAnsi="TH SarabunPSK" w:cs="TH SarabunPSK"/>
          <w:sz w:val="32"/>
          <w:szCs w:val="32"/>
          <w:u w:val="dotted"/>
        </w:rPr>
        <w:t>XXXX</w:t>
      </w:r>
      <w:r w:rsidR="007A51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16F" w:rsidRPr="00DC5C82">
        <w:rPr>
          <w:rFonts w:ascii="TH SarabunPSK" w:hAnsi="TH SarabunPSK" w:cs="TH SarabunPSK"/>
          <w:sz w:val="32"/>
          <w:szCs w:val="32"/>
          <w:u w:val="dotted"/>
        </w:rPr>
        <w:t>XXXX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021C32" w:rsidRDefault="00021C32" w:rsidP="00021C32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อาหารกลางวัน สำหรับกลุ่มเป้าหมายและผู้ดำเนินงาน 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ๆ ละ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บาท/มื้อ 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มื้อ  </w:t>
      </w:r>
    </w:p>
    <w:p w:rsidR="00021C32" w:rsidRDefault="00021C32" w:rsidP="00021C32">
      <w:pPr>
        <w:ind w:right="-26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021C32" w:rsidRDefault="00021C32" w:rsidP="00021C32">
      <w:pPr>
        <w:ind w:left="720"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</w:rPr>
        <w:t xml:space="preserve">- </w:t>
      </w:r>
      <w:r w:rsidRPr="00A667C0">
        <w:rPr>
          <w:rFonts w:ascii="TH SarabunPSK" w:hAnsi="TH SarabunPSK" w:cs="TH SarabunPSK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อาหารว่างและเครื่องดื่ม สำหรับกลุ่มเป้าหมายและผู้ดำเนินงาน จำนวน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ๆ ละ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บาท/มื้อ จำนวน </w:t>
      </w:r>
    </w:p>
    <w:p w:rsidR="00021C32" w:rsidRDefault="00021C32" w:rsidP="00021C32">
      <w:pPr>
        <w:ind w:left="720" w:right="-2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มื้อ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>
        <w:rPr>
          <w:rFonts w:ascii="TH SarabunPSK" w:hAnsi="TH SarabunPSK" w:cs="TH SarabunPSK"/>
          <w:sz w:val="32"/>
          <w:szCs w:val="32"/>
        </w:rPr>
        <w:t>xxxxx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:rsidR="00021C32" w:rsidRPr="00DC5C82" w:rsidRDefault="00021C32" w:rsidP="00021C32">
      <w:pPr>
        <w:ind w:right="-262"/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</w:rPr>
        <w:t xml:space="preserve">- </w:t>
      </w:r>
      <w:r w:rsidRPr="00DC5C82">
        <w:rPr>
          <w:rFonts w:ascii="TH SarabunPSK" w:hAnsi="TH SarabunPSK" w:cs="TH SarabunPSK"/>
          <w:sz w:val="32"/>
          <w:szCs w:val="32"/>
          <w:cs/>
        </w:rPr>
        <w:t>ค่า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ตอบแทนวิทยากร จำนวน </w:t>
      </w:r>
      <w:r w:rsidRPr="00DC5C82">
        <w:rPr>
          <w:rFonts w:ascii="TH SarabunPSK" w:hAnsi="TH SarabunPSK" w:cs="TH SarabunPSK"/>
          <w:sz w:val="32"/>
          <w:szCs w:val="32"/>
        </w:rPr>
        <w:t xml:space="preserve">xx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ชั่วโมงๆละ </w:t>
      </w:r>
      <w:r w:rsidRPr="00DC5C82">
        <w:rPr>
          <w:rFonts w:ascii="TH SarabunPSK" w:hAnsi="TH SarabunPSK" w:cs="TH SarabunPSK"/>
          <w:sz w:val="32"/>
          <w:szCs w:val="32"/>
        </w:rPr>
        <w:t xml:space="preserve">xxx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Pr="00DC5C82">
        <w:rPr>
          <w:rFonts w:ascii="TH SarabunPSK" w:hAnsi="TH SarabunPSK" w:cs="TH SarabunPSK"/>
          <w:sz w:val="32"/>
          <w:szCs w:val="32"/>
        </w:rPr>
        <w:t>xxxxx</w:t>
      </w:r>
      <w:r w:rsidRPr="00DC5C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/>
          <w:sz w:val="32"/>
          <w:szCs w:val="32"/>
          <w:cs/>
        </w:rPr>
        <w:t>บาท</w:t>
      </w:r>
    </w:p>
    <w:p w:rsidR="00021C32" w:rsidRPr="00DC5C82" w:rsidRDefault="00021C32" w:rsidP="00021C32">
      <w:pPr>
        <w:ind w:right="-262"/>
        <w:rPr>
          <w:rFonts w:ascii="TH SarabunPSK" w:hAnsi="TH SarabunPSK" w:cs="TH SarabunPSK"/>
          <w:sz w:val="32"/>
          <w:szCs w:val="32"/>
        </w:rPr>
      </w:pP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</w:rPr>
        <w:t xml:space="preserve">- </w:t>
      </w:r>
      <w:r w:rsidRPr="00DC5C82">
        <w:rPr>
          <w:rFonts w:ascii="TH SarabunPSK" w:hAnsi="TH SarabunPSK" w:cs="TH SarabunPSK"/>
          <w:sz w:val="32"/>
          <w:szCs w:val="32"/>
          <w:cs/>
        </w:rPr>
        <w:t>ค่า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ป้ายโครงการฯ ขนาด </w:t>
      </w:r>
      <w:r w:rsidRPr="00DC5C82">
        <w:rPr>
          <w:rFonts w:ascii="TH SarabunPSK" w:hAnsi="TH SarabunPSK" w:cs="TH SarabunPSK"/>
          <w:sz w:val="32"/>
          <w:szCs w:val="32"/>
        </w:rPr>
        <w:t xml:space="preserve">1.2 x 2.5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เมตร ในราคาตารางเมตรละ </w:t>
      </w:r>
      <w:r w:rsidRPr="00DC5C82">
        <w:rPr>
          <w:rFonts w:ascii="TH SarabunPSK" w:hAnsi="TH SarabunPSK" w:cs="TH SarabunPSK"/>
          <w:sz w:val="32"/>
          <w:szCs w:val="32"/>
        </w:rPr>
        <w:t xml:space="preserve">xxx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Pr="00DC5C82">
        <w:rPr>
          <w:rFonts w:ascii="TH SarabunPSK" w:hAnsi="TH SarabunPSK" w:cs="TH SarabunPSK"/>
          <w:sz w:val="32"/>
          <w:szCs w:val="32"/>
        </w:rPr>
        <w:t>xxxxx</w:t>
      </w:r>
      <w:r w:rsidRPr="00DC5C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/>
          <w:sz w:val="32"/>
          <w:szCs w:val="32"/>
          <w:cs/>
        </w:rPr>
        <w:t>บาท</w:t>
      </w:r>
    </w:p>
    <w:p w:rsidR="00021C32" w:rsidRPr="00DC5C82" w:rsidRDefault="00021C32" w:rsidP="00021C32">
      <w:pPr>
        <w:ind w:right="-262"/>
        <w:rPr>
          <w:rFonts w:ascii="TH SarabunPSK" w:hAnsi="TH SarabunPSK" w:cs="TH SarabunPSK"/>
          <w:sz w:val="32"/>
          <w:szCs w:val="32"/>
        </w:rPr>
      </w:pP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</w:rPr>
        <w:t xml:space="preserve">- </w:t>
      </w:r>
      <w:r w:rsidRPr="00DC5C82">
        <w:rPr>
          <w:rFonts w:ascii="TH SarabunPSK" w:hAnsi="TH SarabunPSK" w:cs="TH SarabunPSK"/>
          <w:sz w:val="32"/>
          <w:szCs w:val="32"/>
          <w:cs/>
        </w:rPr>
        <w:t>ค่า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ถ่ายเอกสารประกอบการอบรม  จำนวน </w:t>
      </w:r>
      <w:r w:rsidRPr="00DC5C82">
        <w:rPr>
          <w:rFonts w:ascii="TH SarabunPSK" w:hAnsi="TH SarabunPSK" w:cs="TH SarabunPSK"/>
          <w:sz w:val="32"/>
          <w:szCs w:val="32"/>
        </w:rPr>
        <w:t xml:space="preserve">xx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เล่ม ๆ ละ </w:t>
      </w:r>
      <w:r w:rsidRPr="00DC5C82">
        <w:rPr>
          <w:rFonts w:ascii="TH SarabunPSK" w:hAnsi="TH SarabunPSK" w:cs="TH SarabunPSK"/>
          <w:sz w:val="32"/>
          <w:szCs w:val="32"/>
        </w:rPr>
        <w:t xml:space="preserve">xx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Pr="00DC5C82">
        <w:rPr>
          <w:rFonts w:ascii="TH SarabunPSK" w:hAnsi="TH SarabunPSK" w:cs="TH SarabunPSK"/>
          <w:sz w:val="32"/>
          <w:szCs w:val="32"/>
        </w:rPr>
        <w:t>xxxxx</w:t>
      </w:r>
      <w:r w:rsidRPr="00DC5C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/>
          <w:sz w:val="32"/>
          <w:szCs w:val="32"/>
          <w:cs/>
        </w:rPr>
        <w:t>บาท</w:t>
      </w:r>
    </w:p>
    <w:p w:rsidR="00021C32" w:rsidRPr="00DC5C82" w:rsidRDefault="00021C32" w:rsidP="00021C32">
      <w:pPr>
        <w:ind w:right="-262"/>
        <w:rPr>
          <w:rFonts w:ascii="TH SarabunPSK" w:hAnsi="TH SarabunPSK" w:cs="TH SarabunPSK"/>
          <w:sz w:val="32"/>
          <w:szCs w:val="32"/>
        </w:rPr>
      </w:pP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</w:rPr>
        <w:t xml:space="preserve">- </w:t>
      </w:r>
      <w:r w:rsidRPr="00DC5C82">
        <w:rPr>
          <w:rFonts w:ascii="TH SarabunPSK" w:hAnsi="TH SarabunPSK" w:cs="TH SarabunPSK"/>
          <w:sz w:val="32"/>
          <w:szCs w:val="32"/>
          <w:cs/>
        </w:rPr>
        <w:t>ค่า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ปากกา  จำนวน </w:t>
      </w:r>
      <w:r w:rsidRPr="00DC5C82">
        <w:rPr>
          <w:rFonts w:ascii="TH SarabunPSK" w:hAnsi="TH SarabunPSK" w:cs="TH SarabunPSK"/>
          <w:sz w:val="32"/>
          <w:szCs w:val="32"/>
        </w:rPr>
        <w:t xml:space="preserve">xx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ด้าม ๆ ละ </w:t>
      </w:r>
      <w:r w:rsidRPr="00DC5C82">
        <w:rPr>
          <w:rFonts w:ascii="TH SarabunPSK" w:hAnsi="TH SarabunPSK" w:cs="TH SarabunPSK"/>
          <w:sz w:val="32"/>
          <w:szCs w:val="32"/>
        </w:rPr>
        <w:t xml:space="preserve">xx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 </w:t>
      </w:r>
      <w:r w:rsidRPr="00DC5C82">
        <w:rPr>
          <w:rFonts w:ascii="TH SarabunPSK" w:hAnsi="TH SarabunPSK" w:cs="TH SarabunPSK"/>
          <w:sz w:val="32"/>
          <w:szCs w:val="32"/>
        </w:rPr>
        <w:t>xxxxx</w:t>
      </w:r>
      <w:r w:rsidRPr="00DC5C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/>
          <w:sz w:val="32"/>
          <w:szCs w:val="32"/>
          <w:cs/>
        </w:rPr>
        <w:t>บาท</w:t>
      </w:r>
    </w:p>
    <w:p w:rsidR="00021C32" w:rsidRPr="00DC5C82" w:rsidRDefault="00021C32" w:rsidP="00021C32">
      <w:pPr>
        <w:ind w:left="720" w:right="-262"/>
        <w:rPr>
          <w:rFonts w:ascii="TH SarabunPSK" w:hAnsi="TH SarabunPSK" w:cs="TH SarabunPSK"/>
          <w:sz w:val="32"/>
          <w:szCs w:val="32"/>
          <w:cs/>
        </w:rPr>
      </w:pP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C5C82">
        <w:rPr>
          <w:rFonts w:ascii="TH SarabunPSK" w:hAnsi="TH SarabunPSK" w:cs="TH SarabunPSK"/>
          <w:sz w:val="32"/>
          <w:szCs w:val="32"/>
          <w:cs/>
        </w:rPr>
        <w:t>ค่า</w:t>
      </w:r>
      <w:r w:rsidRPr="00DC5C82">
        <w:rPr>
          <w:rFonts w:ascii="TH SarabunPSK" w:hAnsi="TH SarabunPSK" w:cs="TH SarabunPSK" w:hint="cs"/>
          <w:sz w:val="32"/>
          <w:szCs w:val="32"/>
          <w:cs/>
        </w:rPr>
        <w:t>ถ่ายเอกสารแบบคัดกรองพัฒนาเด็กปฐมวัย</w:t>
      </w:r>
      <w:r w:rsidRPr="00DC5C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DC5C82">
        <w:rPr>
          <w:rFonts w:ascii="TH SarabunPSK" w:hAnsi="TH SarabunPSK" w:cs="TH SarabunPSK"/>
          <w:sz w:val="32"/>
          <w:szCs w:val="32"/>
        </w:rPr>
        <w:t xml:space="preserve">xx 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ชุด ๆ </w:t>
      </w:r>
      <w:r w:rsidRPr="00DC5C82">
        <w:rPr>
          <w:rFonts w:ascii="TH SarabunPSK" w:hAnsi="TH SarabunPSK" w:cs="TH SarabunPSK"/>
          <w:sz w:val="32"/>
          <w:szCs w:val="32"/>
          <w:cs/>
        </w:rPr>
        <w:t>ละ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/>
          <w:sz w:val="32"/>
          <w:szCs w:val="32"/>
        </w:rPr>
        <w:t>xx</w:t>
      </w:r>
      <w:r w:rsidRPr="00DC5C82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DC5C82">
        <w:rPr>
          <w:rFonts w:ascii="TH SarabunPSK" w:hAnsi="TH SarabunPSK" w:cs="TH SarabunPSK"/>
          <w:sz w:val="32"/>
          <w:szCs w:val="32"/>
          <w:cs/>
        </w:rPr>
        <w:tab/>
      </w:r>
      <w:r w:rsidRPr="00DC5C82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C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5C82">
        <w:rPr>
          <w:rFonts w:ascii="TH SarabunPSK" w:hAnsi="TH SarabunPSK" w:cs="TH SarabunPSK"/>
          <w:sz w:val="32"/>
          <w:szCs w:val="32"/>
        </w:rPr>
        <w:t>xxxx</w:t>
      </w:r>
      <w:r w:rsidRPr="00DC5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C82">
        <w:rPr>
          <w:rFonts w:ascii="TH SarabunPSK" w:hAnsi="TH SarabunPSK" w:cs="TH SarabunPSK"/>
          <w:sz w:val="32"/>
          <w:szCs w:val="32"/>
          <w:cs/>
        </w:rPr>
        <w:t>บาท</w:t>
      </w:r>
    </w:p>
    <w:p w:rsidR="00021C32" w:rsidRPr="00A667C0" w:rsidRDefault="00021C32" w:rsidP="00021C32">
      <w:pPr>
        <w:spacing w:before="120"/>
        <w:ind w:right="-26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021C32" w:rsidRPr="00987765" w:rsidRDefault="00021C32" w:rsidP="00021C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87765">
        <w:rPr>
          <w:rFonts w:ascii="TH SarabunPSK" w:hAnsi="TH SarabunPSK" w:cs="TH SarabunPSK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cs/>
        </w:rPr>
        <w:t>ปฐมวัยทุกคน ได้รับการ</w:t>
      </w:r>
      <w:r w:rsidR="00F00705">
        <w:rPr>
          <w:rFonts w:ascii="TH SarabunPSK" w:hAnsi="TH SarabunPSK" w:cs="TH SarabunPSK" w:hint="cs"/>
          <w:sz w:val="32"/>
          <w:szCs w:val="32"/>
          <w:cs/>
        </w:rPr>
        <w:t>เฝ้าระวัง</w:t>
      </w:r>
      <w:r>
        <w:rPr>
          <w:rFonts w:ascii="TH SarabunPSK" w:hAnsi="TH SarabunPSK" w:cs="TH SarabunPSK" w:hint="cs"/>
          <w:sz w:val="32"/>
          <w:szCs w:val="32"/>
          <w:cs/>
        </w:rPr>
        <w:t>ตรวจประเมินพัฒนาการ</w:t>
      </w:r>
    </w:p>
    <w:p w:rsidR="00021C32" w:rsidRPr="00987765" w:rsidRDefault="00021C32" w:rsidP="00021C3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เด็กที่มีพัฒนาการไม่สมวัยได้รับการ</w:t>
      </w:r>
      <w:r w:rsidR="00F00705">
        <w:rPr>
          <w:rFonts w:ascii="TH SarabunPSK" w:hAnsi="TH SarabunPSK" w:cs="TH SarabunPSK" w:hint="cs"/>
          <w:sz w:val="32"/>
          <w:szCs w:val="32"/>
          <w:cs/>
        </w:rPr>
        <w:t>ตรวจคัดกรองและ</w:t>
      </w:r>
      <w:r>
        <w:rPr>
          <w:rFonts w:ascii="TH SarabunPSK" w:hAnsi="TH SarabunPSK" w:cs="TH SarabunPSK" w:hint="cs"/>
          <w:sz w:val="32"/>
          <w:szCs w:val="32"/>
          <w:cs/>
        </w:rPr>
        <w:t>แก้ไขปัญหาอย่างเหมาะสม</w:t>
      </w:r>
    </w:p>
    <w:p w:rsidR="00021C32" w:rsidRPr="00E5166C" w:rsidRDefault="00021C32" w:rsidP="00021C32">
      <w:pPr>
        <w:rPr>
          <w:rFonts w:ascii="TH SarabunPSK" w:hAnsi="TH SarabunPSK" w:cs="TH SarabunPSK"/>
          <w:sz w:val="16"/>
          <w:szCs w:val="16"/>
        </w:rPr>
      </w:pPr>
    </w:p>
    <w:p w:rsidR="00021C32" w:rsidRDefault="00021C32" w:rsidP="00021C3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65F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021C32" w:rsidRPr="00983E2A" w:rsidRDefault="00021C32" w:rsidP="00021C32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(ผู้เสนอฯ ลงรายละเอียด โดยในแต่ละข้อย่อยให้เลือกเพียง </w:t>
      </w:r>
      <w:r w:rsidRPr="00983E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รายการที่เป็นรายการหลักสำหรับใช้ในการจำแนกประเภทเท่านั้น เพื่อให้เจ้าหน้าที่ อปท. บันทึกข้อมูลลงโปรแกรมกองทุนฯ เมื่อได้รับอนุมัติแล้ว)</w:t>
      </w:r>
    </w:p>
    <w:p w:rsidR="00021C32" w:rsidRPr="00983E2A" w:rsidRDefault="00021C32" w:rsidP="00021C32">
      <w:pPr>
        <w:rPr>
          <w:rFonts w:ascii="TH SarabunPSK" w:hAnsi="TH SarabunPSK" w:cs="TH SarabunPSK"/>
          <w:sz w:val="12"/>
          <w:szCs w:val="12"/>
        </w:rPr>
      </w:pPr>
    </w:p>
    <w:p w:rsidR="00021C32" w:rsidRPr="00983E2A" w:rsidRDefault="00021C32" w:rsidP="00021C32">
      <w:pPr>
        <w:spacing w:before="120"/>
        <w:ind w:left="709" w:right="-143" w:hanging="425"/>
        <w:rPr>
          <w:rFonts w:ascii="TH SarabunPSK" w:hAnsi="TH SarabunPSK" w:cs="TH SarabunPSK"/>
          <w:iCs/>
          <w:sz w:val="32"/>
          <w:szCs w:val="32"/>
        </w:rPr>
      </w:pPr>
      <w:r w:rsidRPr="00983E2A">
        <w:rPr>
          <w:rFonts w:ascii="TH SarabunPSK" w:hAnsi="TH SarabunPSK" w:cs="TH SarabunPSK"/>
          <w:iCs/>
          <w:sz w:val="32"/>
          <w:szCs w:val="32"/>
        </w:rPr>
        <w:t>7.1</w:t>
      </w:r>
      <w:r w:rsidRPr="00983E2A">
        <w:rPr>
          <w:rFonts w:ascii="TH SarabunPSK" w:hAnsi="TH SarabunPSK" w:cs="TH SarabunPSK"/>
          <w:iCs/>
          <w:sz w:val="32"/>
          <w:szCs w:val="32"/>
        </w:rPr>
        <w:tab/>
      </w:r>
      <w:r w:rsidRPr="00983E2A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Pr="00983E2A">
        <w:rPr>
          <w:rFonts w:ascii="TH SarabunPSK" w:hAnsi="TH SarabunPSK" w:cs="TH SarabunPSK"/>
          <w:i/>
          <w:sz w:val="32"/>
          <w:szCs w:val="32"/>
        </w:rPr>
        <w:t xml:space="preserve"> </w:t>
      </w:r>
      <w:r w:rsidRPr="00983E2A">
        <w:rPr>
          <w:rFonts w:ascii="TH SarabunPSK" w:hAnsi="TH SarabunPSK" w:cs="TH SarabunPSK" w:hint="cs"/>
          <w:i/>
          <w:sz w:val="32"/>
          <w:szCs w:val="32"/>
          <w:cs/>
        </w:rPr>
        <w:t xml:space="preserve">ที่รับผิดชอบโครงการ 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Pr="00983E2A">
        <w:rPr>
          <w:rFonts w:ascii="TH SarabunPSK" w:hAnsi="TH SarabunPSK" w:cs="TH SarabunPSK"/>
          <w:sz w:val="32"/>
          <w:szCs w:val="32"/>
        </w:rPr>
        <w:t>2557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983E2A">
        <w:rPr>
          <w:rFonts w:ascii="TH SarabunPSK" w:hAnsi="TH SarabunPSK" w:cs="TH SarabunPSK"/>
          <w:sz w:val="32"/>
          <w:szCs w:val="32"/>
        </w:rPr>
        <w:t>7</w:t>
      </w:r>
      <w:r w:rsidRPr="00983E2A">
        <w:rPr>
          <w:rFonts w:ascii="TH SarabunPSK" w:hAnsi="TH SarabunPSK" w:cs="TH SarabunPSK"/>
          <w:iCs/>
          <w:sz w:val="32"/>
          <w:szCs w:val="32"/>
        </w:rPr>
        <w:t>)</w:t>
      </w:r>
    </w:p>
    <w:p w:rsidR="00021C32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 w:rsidRPr="00983E2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A45" w:rsidRPr="00856A45">
        <w:rPr>
          <w:rFonts w:ascii="TH SarabunPSK" w:hAnsi="TH SarabunPSK" w:cs="TH SarabunPSK"/>
          <w:sz w:val="32"/>
          <w:szCs w:val="32"/>
          <w:u w:val="dotted"/>
          <w:cs/>
        </w:rPr>
        <w:t>โรงพยาบาลส่งเสริมสุขภาพตำบล</w:t>
      </w:r>
      <w:r w:rsidR="00F00705" w:rsidRPr="00DC5C82">
        <w:rPr>
          <w:rFonts w:ascii="TH SarabunPSK" w:hAnsi="TH SarabunPSK" w:cs="TH SarabunPSK"/>
          <w:sz w:val="32"/>
          <w:szCs w:val="32"/>
        </w:rPr>
        <w:t>XXXX</w:t>
      </w:r>
    </w:p>
    <w:p w:rsidR="00021C32" w:rsidRPr="00983E2A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C7315">
        <w:rPr>
          <w:rFonts w:ascii="TH SarabunPSK" w:hAnsi="TH SarabunPSK" w:cs="TH SarabunPSK"/>
          <w:sz w:val="32"/>
          <w:szCs w:val="32"/>
        </w:rPr>
        <w:t xml:space="preserve">7.1.1 </w:t>
      </w:r>
      <w:r w:rsidRPr="007C7315">
        <w:rPr>
          <w:rFonts w:ascii="TH SarabunPSK" w:hAnsi="TH SarabunPSK" w:cs="TH SarabunPSK"/>
          <w:sz w:val="32"/>
          <w:szCs w:val="32"/>
          <w:cs/>
        </w:rPr>
        <w:t>หน่วยบริการหรือสถานบริการสาธารณสุข เช่น รพ.สต.</w:t>
      </w:r>
    </w:p>
    <w:p w:rsidR="00021C32" w:rsidRPr="0074655E" w:rsidRDefault="00021C32" w:rsidP="00021C32">
      <w:pPr>
        <w:spacing w:before="120"/>
        <w:ind w:left="709" w:hanging="425"/>
        <w:rPr>
          <w:rFonts w:ascii="TH SarabunPSK" w:hAnsi="TH SarabunPSK" w:cs="TH SarabunPSK"/>
          <w:sz w:val="32"/>
          <w:szCs w:val="32"/>
        </w:rPr>
      </w:pPr>
      <w:r w:rsidRPr="0074655E">
        <w:rPr>
          <w:rFonts w:ascii="TH SarabunPSK" w:hAnsi="TH SarabunPSK" w:cs="TH SarabunPSK"/>
          <w:sz w:val="32"/>
          <w:szCs w:val="32"/>
        </w:rPr>
        <w:t>7.2</w:t>
      </w:r>
      <w:r w:rsidRPr="0074655E">
        <w:rPr>
          <w:rFonts w:ascii="TH SarabunPSK" w:hAnsi="TH SarabunPSK" w:cs="TH SarabunPSK"/>
          <w:sz w:val="32"/>
          <w:szCs w:val="32"/>
        </w:rPr>
        <w:tab/>
      </w:r>
      <w:r w:rsidRPr="0074655E">
        <w:rPr>
          <w:rFonts w:ascii="TH SarabunPSK" w:hAnsi="TH SarabunPSK" w:cs="TH SarabunPSK" w:hint="cs"/>
          <w:sz w:val="32"/>
          <w:szCs w:val="32"/>
          <w:cs/>
        </w:rPr>
        <w:t>ประเภทการสนับสนุน</w:t>
      </w:r>
      <w:r w:rsidRPr="0074655E">
        <w:rPr>
          <w:rFonts w:ascii="TH SarabunPSK" w:hAnsi="TH SarabunPSK" w:cs="TH SarabunPSK"/>
          <w:sz w:val="32"/>
          <w:szCs w:val="32"/>
        </w:rPr>
        <w:t xml:space="preserve"> </w:t>
      </w:r>
      <w:r w:rsidRPr="0074655E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Pr="0074655E">
        <w:rPr>
          <w:rFonts w:ascii="TH SarabunPSK" w:hAnsi="TH SarabunPSK" w:cs="TH SarabunPSK"/>
          <w:sz w:val="32"/>
          <w:szCs w:val="32"/>
        </w:rPr>
        <w:t>2557</w:t>
      </w:r>
      <w:r w:rsidRPr="0074655E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4655E">
        <w:rPr>
          <w:rFonts w:ascii="TH SarabunPSK" w:hAnsi="TH SarabunPSK" w:cs="TH SarabunPSK"/>
          <w:sz w:val="32"/>
          <w:szCs w:val="32"/>
        </w:rPr>
        <w:t>7)</w:t>
      </w:r>
    </w:p>
    <w:p w:rsidR="00021C32" w:rsidRPr="00ED42CE" w:rsidRDefault="00021C32" w:rsidP="00021C32">
      <w:pPr>
        <w:ind w:right="-427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 7.2.</w:t>
      </w:r>
      <w:r w:rsidRPr="009C2B82">
        <w:rPr>
          <w:rFonts w:ascii="TH SarabunPSK" w:hAnsi="TH SarabunPSK" w:cs="TH SarabunPSK"/>
          <w:sz w:val="32"/>
          <w:szCs w:val="32"/>
        </w:rPr>
        <w:t>1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การจัดบริการสาธารณสุขของ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021C32" w:rsidRPr="0074655E" w:rsidRDefault="00021C32" w:rsidP="00021C32">
      <w:pPr>
        <w:spacing w:before="120"/>
        <w:ind w:left="709" w:right="-285" w:hanging="425"/>
        <w:rPr>
          <w:rFonts w:ascii="TH SarabunPSK" w:hAnsi="TH SarabunPSK" w:cs="TH SarabunPSK"/>
          <w:sz w:val="32"/>
          <w:szCs w:val="32"/>
          <w:cs/>
        </w:rPr>
      </w:pPr>
      <w:r w:rsidRPr="0074655E">
        <w:rPr>
          <w:rFonts w:ascii="TH SarabunPSK" w:hAnsi="TH SarabunPSK" w:cs="TH SarabunPSK"/>
          <w:sz w:val="32"/>
          <w:szCs w:val="32"/>
        </w:rPr>
        <w:t>7.3</w:t>
      </w:r>
      <w:r w:rsidRPr="0074655E">
        <w:rPr>
          <w:rFonts w:ascii="TH SarabunPSK" w:hAnsi="TH SarabunPSK" w:cs="TH SarabunPSK"/>
          <w:sz w:val="32"/>
          <w:szCs w:val="32"/>
        </w:rPr>
        <w:tab/>
      </w:r>
      <w:r w:rsidRPr="0074655E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Pr="0074655E">
        <w:rPr>
          <w:rFonts w:ascii="TH SarabunPSK" w:hAnsi="TH SarabunPSK" w:cs="TH SarabunPSK" w:hint="cs"/>
          <w:sz w:val="32"/>
          <w:szCs w:val="32"/>
          <w:cs/>
        </w:rPr>
        <w:t>หลัก (ตามแนบท้ายประกาศ</w:t>
      </w:r>
      <w:r w:rsidRPr="0074655E">
        <w:rPr>
          <w:rFonts w:ascii="TH SarabunPSK" w:hAnsi="TH SarabunPSK" w:cs="TH SarabunPSK"/>
          <w:sz w:val="32"/>
          <w:szCs w:val="32"/>
          <w:cs/>
        </w:rPr>
        <w:t>คณะอนุกรรมการส่งเสริมสุขภาพและป้องกันโรค</w:t>
      </w:r>
      <w:r w:rsidRPr="0074655E">
        <w:rPr>
          <w:rFonts w:ascii="TH SarabunPSK" w:hAnsi="TH SarabunPSK" w:cs="TH SarabunPSK" w:hint="cs"/>
          <w:sz w:val="32"/>
          <w:szCs w:val="32"/>
          <w:cs/>
        </w:rPr>
        <w:t xml:space="preserve">ฯ พ.ศ. </w:t>
      </w:r>
      <w:r w:rsidRPr="0074655E">
        <w:rPr>
          <w:rFonts w:ascii="TH SarabunPSK" w:hAnsi="TH SarabunPSK" w:cs="TH SarabunPSK"/>
          <w:sz w:val="32"/>
          <w:szCs w:val="32"/>
        </w:rPr>
        <w:t>2557)</w:t>
      </w:r>
    </w:p>
    <w:p w:rsidR="00021C32" w:rsidRPr="006D2F62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 w:rsidRPr="006D55A4">
        <w:rPr>
          <w:rFonts w:ascii="TH SarabunPSK" w:hAnsi="TH SarabunPSK" w:cs="TH SarabunPSK"/>
          <w:sz w:val="32"/>
          <w:szCs w:val="32"/>
        </w:rPr>
        <w:t xml:space="preserve">7.3.2 </w:t>
      </w:r>
      <w:r w:rsidRPr="006D55A4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021C32" w:rsidRPr="0074655E" w:rsidRDefault="00021C32" w:rsidP="00021C32">
      <w:pPr>
        <w:spacing w:before="120"/>
        <w:ind w:left="709" w:hanging="425"/>
        <w:rPr>
          <w:rFonts w:ascii="TH SarabunPSK" w:hAnsi="TH SarabunPSK" w:cs="TH SarabunPSK"/>
          <w:sz w:val="32"/>
          <w:szCs w:val="32"/>
          <w:cs/>
        </w:rPr>
      </w:pPr>
      <w:r w:rsidRPr="0074655E">
        <w:rPr>
          <w:rFonts w:ascii="TH SarabunPSK" w:hAnsi="TH SarabunPSK" w:cs="TH SarabunPSK"/>
          <w:sz w:val="32"/>
          <w:szCs w:val="32"/>
        </w:rPr>
        <w:t>7.4</w:t>
      </w:r>
      <w:r w:rsidRPr="0074655E">
        <w:rPr>
          <w:rFonts w:ascii="TH SarabunPSK" w:hAnsi="TH SarabunPSK" w:cs="TH SarabunPSK"/>
          <w:sz w:val="32"/>
          <w:szCs w:val="32"/>
        </w:rPr>
        <w:tab/>
      </w:r>
      <w:r w:rsidRPr="0074655E">
        <w:rPr>
          <w:rFonts w:ascii="TH SarabunPSK" w:hAnsi="TH SarabunPSK" w:cs="TH SarabunPSK" w:hint="cs"/>
          <w:sz w:val="32"/>
          <w:szCs w:val="32"/>
          <w:cs/>
        </w:rPr>
        <w:t>กิจกรรมหลักตามกลุ่มเป้าหมายหลัก</w:t>
      </w:r>
    </w:p>
    <w:p w:rsidR="00021C32" w:rsidRPr="00A52138" w:rsidRDefault="00021C32" w:rsidP="00021C32">
      <w:pPr>
        <w:rPr>
          <w:rFonts w:ascii="TH SarabunPSK" w:hAnsi="TH SarabunPSK" w:cs="TH SarabunPSK"/>
          <w:sz w:val="12"/>
          <w:szCs w:val="12"/>
        </w:rPr>
      </w:pPr>
    </w:p>
    <w:p w:rsidR="00021C32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021C32" w:rsidRPr="006D2F62" w:rsidRDefault="00021C32" w:rsidP="00021C3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</w:t>
      </w:r>
      <w:r w:rsidRPr="006D2F6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021C32" w:rsidRPr="006D2F62" w:rsidRDefault="00021C32" w:rsidP="00021C32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FE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7.4.2.2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การตรวจคัดกรอง ประเมินภาวะสุขภาพ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021C32" w:rsidRPr="006D2F62" w:rsidRDefault="00021C32" w:rsidP="00021C32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</w:t>
      </w:r>
      <w:r w:rsidRPr="006D2F62">
        <w:rPr>
          <w:rFonts w:ascii="TH SarabunPSK" w:hAnsi="TH SarabunPSK" w:cs="TH SarabunPSK"/>
          <w:sz w:val="32"/>
          <w:szCs w:val="32"/>
        </w:rPr>
        <w:t>3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การเยี่ยมติดตามดูแลสุขภาพ</w:t>
      </w:r>
    </w:p>
    <w:p w:rsidR="00021C32" w:rsidRDefault="00021C32" w:rsidP="00021C3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</w:t>
      </w:r>
      <w:r w:rsidRPr="006D2F62">
        <w:rPr>
          <w:rFonts w:ascii="TH SarabunPSK" w:hAnsi="TH SarabunPSK" w:cs="TH SarabunPSK"/>
          <w:sz w:val="32"/>
          <w:szCs w:val="32"/>
        </w:rPr>
        <w:t>4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การรณรงค์/ประชาสัมพันธ์/ฝึกอบรม/ให้ความรู้</w:t>
      </w:r>
    </w:p>
    <w:p w:rsidR="00021C32" w:rsidRPr="006D2F62" w:rsidRDefault="00021C32" w:rsidP="00021C32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</w:t>
      </w:r>
      <w:r w:rsidRPr="006D2F6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021C32" w:rsidRPr="006D2F62" w:rsidRDefault="00021C32" w:rsidP="00021C32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7.4.2.6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การส่งเสริมการได้รับวัคซีนป้องกันโรคตามวัย</w:t>
      </w:r>
    </w:p>
    <w:p w:rsidR="00021C32" w:rsidRDefault="00021C32" w:rsidP="00021C32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การส่งเสริมสุขภาพช่องปาก</w:t>
      </w:r>
    </w:p>
    <w:p w:rsidR="00021C32" w:rsidRDefault="00021C32" w:rsidP="00021C32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62C6C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7.4.2.8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.................................................................................................................</w:t>
      </w:r>
    </w:p>
    <w:p w:rsidR="00DC5C82" w:rsidRDefault="00DC5C82" w:rsidP="00021C32">
      <w:pPr>
        <w:rPr>
          <w:rFonts w:ascii="TH SarabunPSK" w:hAnsi="TH SarabunPSK" w:cs="TH SarabunPSK"/>
          <w:sz w:val="32"/>
          <w:szCs w:val="32"/>
        </w:rPr>
      </w:pPr>
    </w:p>
    <w:p w:rsidR="00DC5C82" w:rsidRPr="006D2F62" w:rsidRDefault="00DC5C82" w:rsidP="00021C32">
      <w:pPr>
        <w:rPr>
          <w:rFonts w:ascii="TH SarabunPSK" w:hAnsi="TH SarabunPSK" w:cs="TH SarabunPSK"/>
          <w:sz w:val="32"/>
          <w:szCs w:val="32"/>
        </w:rPr>
      </w:pPr>
    </w:p>
    <w:p w:rsidR="00021C32" w:rsidRPr="00CD69A5" w:rsidRDefault="00021C32" w:rsidP="00021C32">
      <w:bookmarkStart w:id="0" w:name="_GoBack"/>
      <w:bookmarkEnd w:id="0"/>
    </w:p>
    <w:p w:rsidR="007105DF" w:rsidRPr="00DC5C82" w:rsidRDefault="007105DF" w:rsidP="007105DF">
      <w:pPr>
        <w:rPr>
          <w:rFonts w:ascii="TH SarabunPSK" w:hAnsi="TH SarabunPSK" w:cs="TH SarabunPSK"/>
          <w:b/>
          <w:bCs/>
          <w:sz w:val="32"/>
          <w:szCs w:val="32"/>
        </w:rPr>
      </w:pPr>
      <w:r w:rsidRPr="00DC5C8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แบบรายงานส่งกองทุนหลักประกันสุขภาพระดับท้องถิ่นหรือพื้นที่</w:t>
      </w:r>
    </w:p>
    <w:p w:rsidR="007105DF" w:rsidRPr="00DC5C82" w:rsidRDefault="00252C8C" w:rsidP="007105DF">
      <w:pPr>
        <w:rPr>
          <w:rFonts w:ascii="TH SarabunPSK" w:hAnsi="TH SarabunPSK" w:cs="TH SarabunPSK"/>
          <w:b/>
          <w:bCs/>
          <w:sz w:val="32"/>
          <w:szCs w:val="32"/>
        </w:rPr>
      </w:pPr>
      <w:r w:rsidRPr="00DC5C82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แบบรายงานการประเมินเฝ้าระวัง</w:t>
      </w:r>
      <w:r w:rsidR="0070414B" w:rsidRPr="00DC5C8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</w:t>
      </w:r>
    </w:p>
    <w:p w:rsidR="00252C8C" w:rsidRDefault="00252C8C" w:rsidP="007105DF">
      <w:pPr>
        <w:rPr>
          <w:rFonts w:ascii="TH SarabunPSK" w:hAnsi="TH SarabunPSK" w:cs="TH SarabunPSK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09"/>
        <w:gridCol w:w="1229"/>
        <w:gridCol w:w="1134"/>
        <w:gridCol w:w="1276"/>
        <w:gridCol w:w="709"/>
        <w:gridCol w:w="708"/>
        <w:gridCol w:w="709"/>
        <w:gridCol w:w="709"/>
        <w:gridCol w:w="709"/>
        <w:gridCol w:w="708"/>
        <w:gridCol w:w="851"/>
      </w:tblGrid>
      <w:tr w:rsidR="00252C8C" w:rsidRPr="002F2F3E" w:rsidTr="00BE7217">
        <w:trPr>
          <w:trHeight w:val="424"/>
        </w:trPr>
        <w:tc>
          <w:tcPr>
            <w:tcW w:w="580" w:type="dxa"/>
            <w:vMerge w:val="restart"/>
          </w:tcPr>
          <w:p w:rsidR="00252C8C" w:rsidRPr="002F2F3E" w:rsidRDefault="00252C8C" w:rsidP="000766EE">
            <w:pPr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2F2F3E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709" w:type="dxa"/>
            <w:vMerge w:val="restart"/>
          </w:tcPr>
          <w:p w:rsidR="00252C8C" w:rsidRPr="002F2F3E" w:rsidRDefault="00252C8C" w:rsidP="000766EE">
            <w:pPr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 w:rsidRPr="002F2F3E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ชื่อ/สกุล</w:t>
            </w:r>
          </w:p>
        </w:tc>
        <w:tc>
          <w:tcPr>
            <w:tcW w:w="1229" w:type="dxa"/>
            <w:vMerge w:val="restart"/>
          </w:tcPr>
          <w:p w:rsidR="00252C8C" w:rsidRPr="002F2F3E" w:rsidRDefault="00252C8C" w:rsidP="000766EE">
            <w:pPr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2F2F3E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เลขประชาชน</w:t>
            </w:r>
          </w:p>
        </w:tc>
        <w:tc>
          <w:tcPr>
            <w:tcW w:w="1134" w:type="dxa"/>
            <w:vMerge w:val="restart"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2F2F3E">
              <w:rPr>
                <w:rFonts w:ascii="TH SarabunPSK" w:eastAsia="SimSun" w:hAnsi="TH SarabunPSK" w:cs="TH SarabunPSK"/>
                <w:sz w:val="24"/>
                <w:szCs w:val="24"/>
                <w:cs/>
              </w:rPr>
              <w:t>ที่อยู่ปัจจุบัน</w:t>
            </w:r>
          </w:p>
        </w:tc>
        <w:tc>
          <w:tcPr>
            <w:tcW w:w="1276" w:type="dxa"/>
            <w:vMerge w:val="restart"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 w:rsidRPr="002F2F3E"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5103" w:type="dxa"/>
            <w:gridSpan w:val="7"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การประเมินเฝ้าระวัง ครั้งที่ (ปกติ/ล่าช้า)</w:t>
            </w:r>
          </w:p>
        </w:tc>
      </w:tr>
      <w:tr w:rsidR="00252C8C" w:rsidRPr="002F2F3E" w:rsidTr="00252C8C">
        <w:trPr>
          <w:trHeight w:val="271"/>
        </w:trPr>
        <w:tc>
          <w:tcPr>
            <w:tcW w:w="580" w:type="dxa"/>
            <w:vMerge/>
          </w:tcPr>
          <w:p w:rsidR="00252C8C" w:rsidRPr="002F2F3E" w:rsidRDefault="00252C8C" w:rsidP="000766EE">
            <w:pPr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</w:tcPr>
          <w:p w:rsidR="00252C8C" w:rsidRPr="002F2F3E" w:rsidRDefault="00252C8C" w:rsidP="000766EE">
            <w:pPr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9" w:type="dxa"/>
            <w:vMerge/>
          </w:tcPr>
          <w:p w:rsidR="00252C8C" w:rsidRPr="002F2F3E" w:rsidRDefault="00252C8C" w:rsidP="000766EE">
            <w:pPr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...</w:t>
            </w:r>
          </w:p>
        </w:tc>
        <w:tc>
          <w:tcPr>
            <w:tcW w:w="709" w:type="dxa"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...</w:t>
            </w:r>
          </w:p>
        </w:tc>
        <w:tc>
          <w:tcPr>
            <w:tcW w:w="708" w:type="dxa"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...</w:t>
            </w:r>
          </w:p>
        </w:tc>
        <w:tc>
          <w:tcPr>
            <w:tcW w:w="851" w:type="dxa"/>
          </w:tcPr>
          <w:p w:rsidR="00252C8C" w:rsidRPr="002F2F3E" w:rsidRDefault="00252C8C" w:rsidP="000766EE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24"/>
                <w:szCs w:val="24"/>
              </w:rPr>
            </w:pPr>
            <w:r>
              <w:rPr>
                <w:rFonts w:ascii="TH SarabunPSK" w:eastAsia="SimSun" w:hAnsi="TH SarabunPSK" w:cs="TH SarabunPSK" w:hint="cs"/>
                <w:sz w:val="24"/>
                <w:szCs w:val="24"/>
                <w:cs/>
              </w:rPr>
              <w:t>...</w:t>
            </w:r>
          </w:p>
        </w:tc>
      </w:tr>
      <w:tr w:rsidR="007105DF" w:rsidRPr="002F2F3E" w:rsidTr="00252C8C">
        <w:tc>
          <w:tcPr>
            <w:tcW w:w="580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105DF" w:rsidRPr="002F2F3E" w:rsidTr="00252C8C">
        <w:tc>
          <w:tcPr>
            <w:tcW w:w="580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105DF" w:rsidRPr="002F2F3E" w:rsidTr="00252C8C">
        <w:tc>
          <w:tcPr>
            <w:tcW w:w="580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105DF" w:rsidRPr="002F2F3E" w:rsidRDefault="007105DF" w:rsidP="000766EE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E5166C" w:rsidRDefault="00E5166C" w:rsidP="00021C32"/>
    <w:p w:rsidR="007A516F" w:rsidRPr="00021C32" w:rsidRDefault="007A516F" w:rsidP="00021C32"/>
    <w:sectPr w:rsidR="007A516F" w:rsidRPr="00021C32" w:rsidSect="00DC5C82">
      <w:pgSz w:w="11906" w:h="16838" w:code="9"/>
      <w:pgMar w:top="1135" w:right="1134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1D6" w:rsidRDefault="00EC51D6" w:rsidP="007B6C4E">
      <w:r>
        <w:separator/>
      </w:r>
    </w:p>
  </w:endnote>
  <w:endnote w:type="continuationSeparator" w:id="0">
    <w:p w:rsidR="00EC51D6" w:rsidRDefault="00EC51D6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1D6" w:rsidRDefault="00EC51D6" w:rsidP="007B6C4E">
      <w:r>
        <w:separator/>
      </w:r>
    </w:p>
  </w:footnote>
  <w:footnote w:type="continuationSeparator" w:id="0">
    <w:p w:rsidR="00EC51D6" w:rsidRDefault="00EC51D6" w:rsidP="007B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29"/>
    <w:multiLevelType w:val="hybridMultilevel"/>
    <w:tmpl w:val="F362887C"/>
    <w:lvl w:ilvl="0" w:tplc="A18E5B7C">
      <w:start w:val="1"/>
      <w:numFmt w:val="decimal"/>
      <w:lvlText w:val="%1."/>
      <w:lvlJc w:val="left"/>
      <w:pPr>
        <w:ind w:left="1069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A22D1"/>
    <w:rsid w:val="0000173F"/>
    <w:rsid w:val="00005B9D"/>
    <w:rsid w:val="00016411"/>
    <w:rsid w:val="00021C32"/>
    <w:rsid w:val="0002235A"/>
    <w:rsid w:val="000257A6"/>
    <w:rsid w:val="00026EC9"/>
    <w:rsid w:val="00035512"/>
    <w:rsid w:val="00041833"/>
    <w:rsid w:val="00044AF1"/>
    <w:rsid w:val="000465FF"/>
    <w:rsid w:val="00056865"/>
    <w:rsid w:val="000627D0"/>
    <w:rsid w:val="000731B2"/>
    <w:rsid w:val="000824A5"/>
    <w:rsid w:val="00082D70"/>
    <w:rsid w:val="00083BD7"/>
    <w:rsid w:val="00090B5D"/>
    <w:rsid w:val="000A41AC"/>
    <w:rsid w:val="000A5198"/>
    <w:rsid w:val="000B210B"/>
    <w:rsid w:val="000B46FB"/>
    <w:rsid w:val="000B6B3B"/>
    <w:rsid w:val="000C09B8"/>
    <w:rsid w:val="000D47A9"/>
    <w:rsid w:val="000D7E17"/>
    <w:rsid w:val="000E35B1"/>
    <w:rsid w:val="000F10B6"/>
    <w:rsid w:val="000F1561"/>
    <w:rsid w:val="00100FDA"/>
    <w:rsid w:val="00102811"/>
    <w:rsid w:val="00106BD5"/>
    <w:rsid w:val="0011309E"/>
    <w:rsid w:val="00122874"/>
    <w:rsid w:val="001304D8"/>
    <w:rsid w:val="0013591E"/>
    <w:rsid w:val="001604CE"/>
    <w:rsid w:val="0018504E"/>
    <w:rsid w:val="00187C04"/>
    <w:rsid w:val="00190583"/>
    <w:rsid w:val="00190FB3"/>
    <w:rsid w:val="0019707A"/>
    <w:rsid w:val="001A0697"/>
    <w:rsid w:val="001A22D1"/>
    <w:rsid w:val="001E1B18"/>
    <w:rsid w:val="001E69EC"/>
    <w:rsid w:val="001F1239"/>
    <w:rsid w:val="001F24A1"/>
    <w:rsid w:val="00207F81"/>
    <w:rsid w:val="0023428E"/>
    <w:rsid w:val="00242D5B"/>
    <w:rsid w:val="002503C8"/>
    <w:rsid w:val="00251DAE"/>
    <w:rsid w:val="00252C8C"/>
    <w:rsid w:val="0026079E"/>
    <w:rsid w:val="00283969"/>
    <w:rsid w:val="002972DA"/>
    <w:rsid w:val="002A024B"/>
    <w:rsid w:val="002B11E1"/>
    <w:rsid w:val="002C4640"/>
    <w:rsid w:val="002E38E3"/>
    <w:rsid w:val="002F647C"/>
    <w:rsid w:val="002F742A"/>
    <w:rsid w:val="00302C26"/>
    <w:rsid w:val="00310DCC"/>
    <w:rsid w:val="00322FE0"/>
    <w:rsid w:val="0032497C"/>
    <w:rsid w:val="00325C2F"/>
    <w:rsid w:val="00330735"/>
    <w:rsid w:val="0033253B"/>
    <w:rsid w:val="003413E5"/>
    <w:rsid w:val="003570D6"/>
    <w:rsid w:val="0037369F"/>
    <w:rsid w:val="003778A2"/>
    <w:rsid w:val="00382F86"/>
    <w:rsid w:val="003D6EE2"/>
    <w:rsid w:val="003E054D"/>
    <w:rsid w:val="003E24D9"/>
    <w:rsid w:val="003F2EE2"/>
    <w:rsid w:val="00401CF8"/>
    <w:rsid w:val="00402391"/>
    <w:rsid w:val="00402DEC"/>
    <w:rsid w:val="00415D6A"/>
    <w:rsid w:val="00422497"/>
    <w:rsid w:val="00426595"/>
    <w:rsid w:val="00442883"/>
    <w:rsid w:val="004432FE"/>
    <w:rsid w:val="00472D21"/>
    <w:rsid w:val="00482957"/>
    <w:rsid w:val="004875FF"/>
    <w:rsid w:val="004B2029"/>
    <w:rsid w:val="004C1510"/>
    <w:rsid w:val="004D5629"/>
    <w:rsid w:val="004F0F16"/>
    <w:rsid w:val="004F560C"/>
    <w:rsid w:val="004F750E"/>
    <w:rsid w:val="00500F0B"/>
    <w:rsid w:val="00503730"/>
    <w:rsid w:val="00504678"/>
    <w:rsid w:val="00504DAB"/>
    <w:rsid w:val="005077E0"/>
    <w:rsid w:val="00533986"/>
    <w:rsid w:val="00534F74"/>
    <w:rsid w:val="005362C7"/>
    <w:rsid w:val="005402E5"/>
    <w:rsid w:val="00542F08"/>
    <w:rsid w:val="00543AC3"/>
    <w:rsid w:val="00553A9C"/>
    <w:rsid w:val="00561939"/>
    <w:rsid w:val="00561F98"/>
    <w:rsid w:val="0056216F"/>
    <w:rsid w:val="00562F86"/>
    <w:rsid w:val="00574F93"/>
    <w:rsid w:val="005809C5"/>
    <w:rsid w:val="00584166"/>
    <w:rsid w:val="00597F24"/>
    <w:rsid w:val="005A046E"/>
    <w:rsid w:val="005A2F90"/>
    <w:rsid w:val="005A4D33"/>
    <w:rsid w:val="005B50D1"/>
    <w:rsid w:val="005C684D"/>
    <w:rsid w:val="005E1592"/>
    <w:rsid w:val="005E418B"/>
    <w:rsid w:val="0060102F"/>
    <w:rsid w:val="00604DCF"/>
    <w:rsid w:val="00615968"/>
    <w:rsid w:val="006179F0"/>
    <w:rsid w:val="00623D15"/>
    <w:rsid w:val="00644E2B"/>
    <w:rsid w:val="00656A1F"/>
    <w:rsid w:val="006571F9"/>
    <w:rsid w:val="0067212C"/>
    <w:rsid w:val="006738EF"/>
    <w:rsid w:val="00680FC1"/>
    <w:rsid w:val="00682135"/>
    <w:rsid w:val="0069047C"/>
    <w:rsid w:val="006949D4"/>
    <w:rsid w:val="006A753A"/>
    <w:rsid w:val="006C33E0"/>
    <w:rsid w:val="006D391D"/>
    <w:rsid w:val="006D39C6"/>
    <w:rsid w:val="006E2CFB"/>
    <w:rsid w:val="006E4154"/>
    <w:rsid w:val="006F5052"/>
    <w:rsid w:val="007017D9"/>
    <w:rsid w:val="0070414B"/>
    <w:rsid w:val="00706204"/>
    <w:rsid w:val="007105DF"/>
    <w:rsid w:val="00715110"/>
    <w:rsid w:val="00723B62"/>
    <w:rsid w:val="0073149D"/>
    <w:rsid w:val="0074655E"/>
    <w:rsid w:val="007627BC"/>
    <w:rsid w:val="00770C73"/>
    <w:rsid w:val="007737D0"/>
    <w:rsid w:val="007750DE"/>
    <w:rsid w:val="0078007A"/>
    <w:rsid w:val="007A098A"/>
    <w:rsid w:val="007A516F"/>
    <w:rsid w:val="007A7893"/>
    <w:rsid w:val="007B00AE"/>
    <w:rsid w:val="007B00CC"/>
    <w:rsid w:val="007B2F28"/>
    <w:rsid w:val="007B317E"/>
    <w:rsid w:val="007B547A"/>
    <w:rsid w:val="007B6C4E"/>
    <w:rsid w:val="007C652A"/>
    <w:rsid w:val="007C7315"/>
    <w:rsid w:val="007D56C9"/>
    <w:rsid w:val="007E39B6"/>
    <w:rsid w:val="007E7A90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77C1"/>
    <w:rsid w:val="00830051"/>
    <w:rsid w:val="00830AC5"/>
    <w:rsid w:val="008461F5"/>
    <w:rsid w:val="0085231D"/>
    <w:rsid w:val="00853985"/>
    <w:rsid w:val="00856A45"/>
    <w:rsid w:val="00862C01"/>
    <w:rsid w:val="008956D6"/>
    <w:rsid w:val="00895E19"/>
    <w:rsid w:val="00897273"/>
    <w:rsid w:val="00897702"/>
    <w:rsid w:val="008A1A69"/>
    <w:rsid w:val="008A38B7"/>
    <w:rsid w:val="008A7CCD"/>
    <w:rsid w:val="008B6FC7"/>
    <w:rsid w:val="008C0978"/>
    <w:rsid w:val="008C472C"/>
    <w:rsid w:val="008C588F"/>
    <w:rsid w:val="008D1FFA"/>
    <w:rsid w:val="008D2EF2"/>
    <w:rsid w:val="008D764E"/>
    <w:rsid w:val="008E21E7"/>
    <w:rsid w:val="00907391"/>
    <w:rsid w:val="009276C3"/>
    <w:rsid w:val="009279F2"/>
    <w:rsid w:val="00935624"/>
    <w:rsid w:val="00937D18"/>
    <w:rsid w:val="00941549"/>
    <w:rsid w:val="00955A83"/>
    <w:rsid w:val="00965F6B"/>
    <w:rsid w:val="00972591"/>
    <w:rsid w:val="009755AC"/>
    <w:rsid w:val="00982D40"/>
    <w:rsid w:val="00983D21"/>
    <w:rsid w:val="00983E2A"/>
    <w:rsid w:val="00991429"/>
    <w:rsid w:val="009A688A"/>
    <w:rsid w:val="009B66F1"/>
    <w:rsid w:val="009C2B82"/>
    <w:rsid w:val="009C2FD5"/>
    <w:rsid w:val="009D018A"/>
    <w:rsid w:val="009D0795"/>
    <w:rsid w:val="009D2B61"/>
    <w:rsid w:val="009D6E59"/>
    <w:rsid w:val="009F2B4C"/>
    <w:rsid w:val="00A01A07"/>
    <w:rsid w:val="00A036D8"/>
    <w:rsid w:val="00A13A86"/>
    <w:rsid w:val="00A2773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9261B"/>
    <w:rsid w:val="00A9612D"/>
    <w:rsid w:val="00A97CDD"/>
    <w:rsid w:val="00AA3DE4"/>
    <w:rsid w:val="00AA5C30"/>
    <w:rsid w:val="00AB2265"/>
    <w:rsid w:val="00AB5E26"/>
    <w:rsid w:val="00AC56CC"/>
    <w:rsid w:val="00AC63AB"/>
    <w:rsid w:val="00AD05CA"/>
    <w:rsid w:val="00AF0D1C"/>
    <w:rsid w:val="00AF7F2D"/>
    <w:rsid w:val="00B05C9E"/>
    <w:rsid w:val="00B232E7"/>
    <w:rsid w:val="00B360F6"/>
    <w:rsid w:val="00B376C6"/>
    <w:rsid w:val="00B37A3C"/>
    <w:rsid w:val="00B422C8"/>
    <w:rsid w:val="00B45A27"/>
    <w:rsid w:val="00B670F7"/>
    <w:rsid w:val="00B84B0C"/>
    <w:rsid w:val="00B9336B"/>
    <w:rsid w:val="00BA2593"/>
    <w:rsid w:val="00BA4630"/>
    <w:rsid w:val="00BB64F4"/>
    <w:rsid w:val="00BC0E01"/>
    <w:rsid w:val="00BD0443"/>
    <w:rsid w:val="00BD7061"/>
    <w:rsid w:val="00BF1BBF"/>
    <w:rsid w:val="00BF3DC6"/>
    <w:rsid w:val="00C029F0"/>
    <w:rsid w:val="00C02B79"/>
    <w:rsid w:val="00C07408"/>
    <w:rsid w:val="00C10A60"/>
    <w:rsid w:val="00C120B9"/>
    <w:rsid w:val="00C134FD"/>
    <w:rsid w:val="00C20FF0"/>
    <w:rsid w:val="00C23029"/>
    <w:rsid w:val="00C24AE4"/>
    <w:rsid w:val="00C301BD"/>
    <w:rsid w:val="00C31649"/>
    <w:rsid w:val="00C430D8"/>
    <w:rsid w:val="00C51389"/>
    <w:rsid w:val="00C53057"/>
    <w:rsid w:val="00C55358"/>
    <w:rsid w:val="00C57828"/>
    <w:rsid w:val="00C60BE6"/>
    <w:rsid w:val="00C64324"/>
    <w:rsid w:val="00C65AB2"/>
    <w:rsid w:val="00C835A5"/>
    <w:rsid w:val="00C946ED"/>
    <w:rsid w:val="00CA4EE5"/>
    <w:rsid w:val="00CB7AA9"/>
    <w:rsid w:val="00CC697F"/>
    <w:rsid w:val="00D06060"/>
    <w:rsid w:val="00D06B75"/>
    <w:rsid w:val="00D1086C"/>
    <w:rsid w:val="00D142D8"/>
    <w:rsid w:val="00D1622B"/>
    <w:rsid w:val="00D163B5"/>
    <w:rsid w:val="00D31F22"/>
    <w:rsid w:val="00D43AA5"/>
    <w:rsid w:val="00D77388"/>
    <w:rsid w:val="00D8689B"/>
    <w:rsid w:val="00D908FB"/>
    <w:rsid w:val="00D90BDD"/>
    <w:rsid w:val="00D92C59"/>
    <w:rsid w:val="00D93CC4"/>
    <w:rsid w:val="00D942B9"/>
    <w:rsid w:val="00DB36B1"/>
    <w:rsid w:val="00DB4B19"/>
    <w:rsid w:val="00DB5DAA"/>
    <w:rsid w:val="00DB7479"/>
    <w:rsid w:val="00DC5C82"/>
    <w:rsid w:val="00DC6FAD"/>
    <w:rsid w:val="00DD297F"/>
    <w:rsid w:val="00DD6818"/>
    <w:rsid w:val="00DE7C2F"/>
    <w:rsid w:val="00E02498"/>
    <w:rsid w:val="00E05809"/>
    <w:rsid w:val="00E246CE"/>
    <w:rsid w:val="00E36B0A"/>
    <w:rsid w:val="00E4296C"/>
    <w:rsid w:val="00E4543C"/>
    <w:rsid w:val="00E45CA3"/>
    <w:rsid w:val="00E5166C"/>
    <w:rsid w:val="00E62C6C"/>
    <w:rsid w:val="00E6621F"/>
    <w:rsid w:val="00E853C2"/>
    <w:rsid w:val="00E94570"/>
    <w:rsid w:val="00EA0414"/>
    <w:rsid w:val="00EA11B1"/>
    <w:rsid w:val="00EB1910"/>
    <w:rsid w:val="00EC51D6"/>
    <w:rsid w:val="00EC5590"/>
    <w:rsid w:val="00ED42CE"/>
    <w:rsid w:val="00EE6555"/>
    <w:rsid w:val="00EE6CEB"/>
    <w:rsid w:val="00EF347B"/>
    <w:rsid w:val="00F00705"/>
    <w:rsid w:val="00F2263F"/>
    <w:rsid w:val="00F34010"/>
    <w:rsid w:val="00F433CC"/>
    <w:rsid w:val="00F61A80"/>
    <w:rsid w:val="00F61C2F"/>
    <w:rsid w:val="00F6229E"/>
    <w:rsid w:val="00F62CA1"/>
    <w:rsid w:val="00F7447F"/>
    <w:rsid w:val="00F84E09"/>
    <w:rsid w:val="00F87E1C"/>
    <w:rsid w:val="00F91E0F"/>
    <w:rsid w:val="00FB7597"/>
    <w:rsid w:val="00FB77A9"/>
    <w:rsid w:val="00FC169D"/>
    <w:rsid w:val="00FD0282"/>
    <w:rsid w:val="00FD38B0"/>
    <w:rsid w:val="00FD3B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BACD05-64A2-4266-A2D4-1529AB0C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C4E"/>
    <w:pPr>
      <w:tabs>
        <w:tab w:val="center" w:pos="4513"/>
        <w:tab w:val="right" w:pos="9026"/>
      </w:tabs>
    </w:pPr>
    <w:rPr>
      <w:sz w:val="24"/>
      <w:szCs w:val="28"/>
    </w:rPr>
  </w:style>
  <w:style w:type="character" w:customStyle="1" w:styleId="HeaderChar">
    <w:name w:val="Header Char"/>
    <w:link w:val="Header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  <w:rPr>
      <w:sz w:val="24"/>
      <w:szCs w:val="28"/>
    </w:r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B45A2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semiHidden/>
    <w:rsid w:val="00B45A27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DB5DAA"/>
    <w:pPr>
      <w:ind w:left="720"/>
      <w:contextualSpacing/>
    </w:pPr>
    <w:rPr>
      <w:sz w:val="24"/>
      <w:szCs w:val="28"/>
    </w:rPr>
  </w:style>
  <w:style w:type="character" w:customStyle="1" w:styleId="st">
    <w:name w:val="st"/>
    <w:rsid w:val="00021C32"/>
  </w:style>
  <w:style w:type="character" w:styleId="Emphasis">
    <w:name w:val="Emphasis"/>
    <w:uiPriority w:val="20"/>
    <w:qFormat/>
    <w:rsid w:val="00021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9877-7612-487F-A7B8-B4509332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Piangporn Santad</cp:lastModifiedBy>
  <cp:revision>6</cp:revision>
  <cp:lastPrinted>2016-03-20T04:50:00Z</cp:lastPrinted>
  <dcterms:created xsi:type="dcterms:W3CDTF">2016-10-24T15:15:00Z</dcterms:created>
  <dcterms:modified xsi:type="dcterms:W3CDTF">2016-11-03T06:53:00Z</dcterms:modified>
</cp:coreProperties>
</file>